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0CB0F256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CD6629" w14:paraId="0CB0F255" w14:textId="28844756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Prosedyre for fremdriftsplaner ved maritime utdanninger</w:t>
            </w:r>
            <w:r>
              <w:fldChar w:fldCharType="end"/>
            </w:r>
            <w:r w:rsidR="006E0D38">
              <w:t xml:space="preserve"> </w:t>
            </w:r>
            <w:r w:rsidR="00D562AC">
              <w:t xml:space="preserve"> </w:t>
            </w:r>
          </w:p>
        </w:tc>
      </w:tr>
    </w:tbl>
    <w:p w:rsidR="00CD6629" w14:paraId="0CB0F257" w14:textId="77777777">
      <w:pPr>
        <w:pStyle w:val="Normal2"/>
      </w:pPr>
    </w:p>
    <w:p w:rsidR="00DA475D" w14:paraId="0CB0F258" w14:textId="77777777">
      <w:pPr>
        <w:pStyle w:val="Normal2"/>
      </w:pPr>
    </w:p>
    <w:p w:rsidR="00DA475D" w14:paraId="0CB0F259" w14:textId="77777777">
      <w:pPr>
        <w:pStyle w:val="Normal2"/>
      </w:pPr>
    </w:p>
    <w:p w:rsidR="00DA475D" w14:paraId="0CB0F25A" w14:textId="77777777">
      <w:pPr>
        <w:pStyle w:val="Normal2"/>
      </w:pPr>
    </w:p>
    <w:p w:rsidR="00CD6629" w14:paraId="0CB0F25B" w14:textId="77777777">
      <w:pPr>
        <w:pStyle w:val="Heading1"/>
      </w:pPr>
      <w:r>
        <w:t>Formål</w:t>
      </w:r>
    </w:p>
    <w:p w:rsidR="00DA475D" w:rsidRPr="00DA475D" w:rsidP="00DA475D" w14:paraId="0CB0F25C" w14:textId="77777777"/>
    <w:p w:rsidR="004B0B47" w:rsidP="00DA475D" w14:paraId="0CB0F25D" w14:textId="77777777">
      <w:pPr>
        <w:numPr>
          <w:ilvl w:val="1"/>
          <w:numId w:val="23"/>
        </w:numPr>
        <w:jc w:val="left"/>
      </w:pPr>
    </w:p>
    <w:p w:rsidR="00213822" w:rsidP="004B0B47" w14:paraId="0CB0F25E" w14:textId="5C433B06">
      <w:pPr>
        <w:jc w:val="left"/>
      </w:pPr>
      <w:r>
        <w:t xml:space="preserve">Prosedyren er et hjelpemiddel for utarbeidelse </w:t>
      </w:r>
      <w:r w:rsidR="00001073">
        <w:t xml:space="preserve">og </w:t>
      </w:r>
      <w:r w:rsidR="00E865EA">
        <w:t>kvalitetssikring av</w:t>
      </w:r>
      <w:r w:rsidR="00001073">
        <w:t xml:space="preserve"> </w:t>
      </w:r>
      <w:r w:rsidR="00E865EA">
        <w:t>fremdrift</w:t>
      </w:r>
      <w:r w:rsidR="000A20A7">
        <w:t>s</w:t>
      </w:r>
      <w:r>
        <w:t xml:space="preserve">planer </w:t>
      </w:r>
      <w:r w:rsidR="00807FC9">
        <w:t>ved</w:t>
      </w:r>
      <w:r>
        <w:t xml:space="preserve"> </w:t>
      </w:r>
      <w:r w:rsidR="00135681">
        <w:t>maritime utdanninger</w:t>
      </w:r>
      <w:r>
        <w:t>.</w:t>
      </w:r>
    </w:p>
    <w:p w:rsidR="00DA475D" w:rsidP="00DA475D" w14:paraId="0CB0F25F" w14:textId="77777777">
      <w:pPr>
        <w:ind w:left="720"/>
        <w:jc w:val="left"/>
      </w:pPr>
    </w:p>
    <w:p w:rsidR="000A20A7" w:rsidRPr="00213822" w:rsidP="00DA475D" w14:paraId="0CB0F260" w14:textId="77777777">
      <w:pPr>
        <w:ind w:left="720"/>
        <w:jc w:val="left"/>
      </w:pPr>
    </w:p>
    <w:p w:rsidR="00CD6629" w:rsidP="00553FFD" w14:paraId="0CB0F261" w14:textId="77777777">
      <w:pPr>
        <w:pStyle w:val="Heading1"/>
      </w:pPr>
      <w:r>
        <w:t>Ansvar og myndighet</w:t>
      </w:r>
    </w:p>
    <w:p w:rsidR="00DA475D" w:rsidRPr="00DA475D" w:rsidP="00DA475D" w14:paraId="0CB0F262" w14:textId="77777777"/>
    <w:p w:rsidR="00E865EA" w:rsidP="00213822" w14:paraId="0CB0F263" w14:textId="77777777">
      <w:pPr>
        <w:jc w:val="left"/>
      </w:pPr>
      <w:r w:rsidRPr="005D4B73">
        <w:rPr>
          <w:b/>
        </w:rPr>
        <w:t>2.1</w:t>
      </w:r>
      <w:r>
        <w:t xml:space="preserve"> </w:t>
      </w:r>
      <w:r w:rsidR="005D4B73">
        <w:br/>
      </w:r>
      <w:r>
        <w:rPr>
          <w:b/>
        </w:rPr>
        <w:t>Utdanningsleder</w:t>
      </w:r>
      <w:r>
        <w:t>: Har ansvaret for at fremdrift</w:t>
      </w:r>
      <w:r w:rsidR="000A20A7">
        <w:t>s</w:t>
      </w:r>
      <w:r>
        <w:t>plan</w:t>
      </w:r>
      <w:r w:rsidR="000679F4">
        <w:t>er blir utarbeidet og benyttet.</w:t>
      </w:r>
    </w:p>
    <w:p w:rsidR="00213822" w:rsidP="00213822" w14:paraId="0CB0F264" w14:textId="77777777">
      <w:pPr>
        <w:jc w:val="left"/>
      </w:pPr>
      <w:r>
        <w:t>Han ansvaret</w:t>
      </w:r>
      <w:r w:rsidR="000679F4">
        <w:t xml:space="preserve"> </w:t>
      </w:r>
      <w:r>
        <w:t xml:space="preserve">for </w:t>
      </w:r>
      <w:r w:rsidR="000679F4">
        <w:t xml:space="preserve">at </w:t>
      </w:r>
      <w:r>
        <w:t xml:space="preserve">fremdriftsplanene </w:t>
      </w:r>
      <w:r w:rsidR="000679F4">
        <w:t>er i samsvar med til enhver</w:t>
      </w:r>
      <w:r w:rsidR="00DA475D">
        <w:t xml:space="preserve"> </w:t>
      </w:r>
      <w:r w:rsidR="00135681">
        <w:t>tid gjeldende emneplaner</w:t>
      </w:r>
      <w:r>
        <w:t>.</w:t>
      </w:r>
    </w:p>
    <w:p w:rsidR="00213822" w:rsidP="00213822" w14:paraId="0CB0F265" w14:textId="77777777">
      <w:pPr>
        <w:jc w:val="left"/>
      </w:pPr>
    </w:p>
    <w:p w:rsidR="00E865EA" w:rsidP="00213822" w14:paraId="0CB0F266" w14:textId="77777777">
      <w:pPr>
        <w:jc w:val="left"/>
      </w:pPr>
      <w:r w:rsidRPr="005D4B73">
        <w:rPr>
          <w:b/>
        </w:rPr>
        <w:t>2.2</w:t>
      </w:r>
      <w:r>
        <w:t xml:space="preserve"> </w:t>
      </w:r>
      <w:r w:rsidR="005D4B73">
        <w:br/>
      </w:r>
      <w:r w:rsidRPr="000679F4">
        <w:rPr>
          <w:b/>
        </w:rPr>
        <w:t>Teamleder:</w:t>
      </w:r>
      <w:r>
        <w:t xml:space="preserve"> Har ansvaret for å kontrollere at fremdriftsplaner er utarbe</w:t>
      </w:r>
      <w:r w:rsidR="000679F4">
        <w:t>idet</w:t>
      </w:r>
      <w:r>
        <w:t xml:space="preserve"> og publisert innen tidsfristen, og melder dette videre til utdanningsleder.</w:t>
      </w:r>
    </w:p>
    <w:p w:rsidR="00213822" w:rsidP="00213822" w14:paraId="0CB0F267" w14:textId="77777777">
      <w:pPr>
        <w:jc w:val="left"/>
      </w:pPr>
    </w:p>
    <w:p w:rsidR="00017C86" w:rsidP="00213822" w14:paraId="0CB0F268" w14:textId="5DF203AF">
      <w:pPr>
        <w:jc w:val="left"/>
      </w:pPr>
      <w:r w:rsidRPr="005D4B73">
        <w:rPr>
          <w:b/>
        </w:rPr>
        <w:t>2.3</w:t>
      </w:r>
      <w:r>
        <w:t xml:space="preserve"> </w:t>
      </w:r>
      <w:r w:rsidR="005D4B73">
        <w:br/>
      </w:r>
      <w:r w:rsidRPr="000679F4">
        <w:rPr>
          <w:b/>
        </w:rPr>
        <w:t>Faglærer:</w:t>
      </w:r>
      <w:r>
        <w:t xml:space="preserve"> Har ansvaret for å </w:t>
      </w:r>
      <w:r>
        <w:rPr>
          <w:vanish/>
        </w:rPr>
        <w:t>H</w:t>
      </w:r>
      <w:r>
        <w:t>utarb</w:t>
      </w:r>
      <w:r w:rsidR="00135681">
        <w:t>eide</w:t>
      </w:r>
      <w:r>
        <w:t xml:space="preserve"> </w:t>
      </w:r>
      <w:r w:rsidR="00E865EA">
        <w:t xml:space="preserve">fremdriftsplaner </w:t>
      </w:r>
      <w:r w:rsidR="00135681">
        <w:t>for eget emne</w:t>
      </w:r>
      <w:r>
        <w:t xml:space="preserve"> etter mal for </w:t>
      </w:r>
      <w:r w:rsidR="00E865EA">
        <w:t>fremdriftsplaner</w:t>
      </w:r>
      <w:r>
        <w:t xml:space="preserve"> som ligger i KS. Faglærer p</w:t>
      </w:r>
      <w:r w:rsidR="00E865EA">
        <w:t>ubliserer</w:t>
      </w:r>
      <w:r>
        <w:t xml:space="preserve"> </w:t>
      </w:r>
      <w:r w:rsidR="00E865EA">
        <w:t xml:space="preserve">fremdriftsplaner </w:t>
      </w:r>
      <w:r>
        <w:t>i</w:t>
      </w:r>
      <w:r w:rsidR="00E865EA">
        <w:t xml:space="preserve"> </w:t>
      </w:r>
      <w:r>
        <w:t>læringsplattformen</w:t>
      </w:r>
      <w:r w:rsidR="00E865EA">
        <w:t xml:space="preserve"> </w:t>
      </w:r>
      <w:r w:rsidR="00D562AC">
        <w:t xml:space="preserve">innen 10. september for 1. semester og 24. januar for 2. semester. </w:t>
      </w:r>
    </w:p>
    <w:p w:rsidR="00213822" w:rsidP="00213822" w14:paraId="0CB0F269" w14:textId="77777777">
      <w:pPr>
        <w:jc w:val="left"/>
      </w:pPr>
      <w:r>
        <w:br/>
      </w:r>
      <w:r w:rsidR="00E865EA">
        <w:t xml:space="preserve">Innholdet i fremdriftsplanen må være i samsvar med emnefordeling avtalt i teammøte lærerne imellom. Når innholdet i emneplanen er delt mellom flere lærere, har læreren med størst andel i emnet ansvaret for at fremdriftsplanen blir utarbeidet. </w:t>
      </w:r>
    </w:p>
    <w:p w:rsidR="000A20A7" w:rsidRPr="00213822" w:rsidP="00213822" w14:paraId="0CB0F26A" w14:textId="77777777">
      <w:pPr>
        <w:jc w:val="left"/>
      </w:pPr>
    </w:p>
    <w:p w:rsidR="006E0BF6" w:rsidP="00553FFD" w14:paraId="0CB0F26B" w14:textId="77777777">
      <w:pPr>
        <w:pStyle w:val="Heading1"/>
      </w:pPr>
      <w:r>
        <w:t>Fremgangsmåte</w:t>
      </w:r>
    </w:p>
    <w:p w:rsidR="00CD6629" w:rsidP="006E0BF6" w14:paraId="0CB0F26C" w14:textId="77777777">
      <w:pPr>
        <w:pStyle w:val="Heading1"/>
        <w:numPr>
          <w:ilvl w:val="0"/>
          <w:numId w:val="0"/>
        </w:numPr>
        <w:ind w:left="360"/>
      </w:pPr>
      <w:r>
        <w:t xml:space="preserve"> </w:t>
      </w:r>
    </w:p>
    <w:p w:rsidR="00D562AC" w:rsidP="00D562AC" w14:paraId="0CB0F26D" w14:textId="77777777">
      <w:pPr>
        <w:jc w:val="left"/>
      </w:pPr>
      <w:r w:rsidRPr="005D4B73">
        <w:rPr>
          <w:b/>
        </w:rPr>
        <w:t>3.1</w:t>
      </w:r>
      <w:r>
        <w:t xml:space="preserve"> </w:t>
      </w:r>
      <w:r w:rsidR="005D4B73">
        <w:br/>
      </w:r>
      <w:r>
        <w:t xml:space="preserve">Faglærer setter seg inn i gjeldende </w:t>
      </w:r>
      <w:r w:rsidR="00135681">
        <w:t>emne</w:t>
      </w:r>
      <w:r>
        <w:t>plan og</w:t>
      </w:r>
      <w:r w:rsidR="000679F4">
        <w:t xml:space="preserve"> vurderer mål og hovedmomenter. Fo</w:t>
      </w:r>
      <w:r w:rsidR="00135681">
        <w:t xml:space="preserve">rdeling av </w:t>
      </w:r>
      <w:r w:rsidR="006E0BF6">
        <w:t>emner skal ta</w:t>
      </w:r>
      <w:r w:rsidR="000679F4">
        <w:t xml:space="preserve">s hensyn til i utarbeidelse av </w:t>
      </w:r>
      <w:r w:rsidR="009E030A">
        <w:t>fremdrifts</w:t>
      </w:r>
      <w:r w:rsidR="000679F4">
        <w:t>planen.</w:t>
      </w:r>
      <w:r w:rsidR="0003033B">
        <w:t xml:space="preserve"> </w:t>
      </w:r>
      <w:r w:rsidRPr="009E030A">
        <w:t>Faglærer fastsetter referanse til lærebøker</w:t>
      </w:r>
      <w:r w:rsidRPr="009E030A" w:rsidR="009E030A">
        <w:t>.</w:t>
      </w:r>
    </w:p>
    <w:p w:rsidR="0003033B" w:rsidP="00D562AC" w14:paraId="0CB0F26E" w14:textId="77777777">
      <w:pPr>
        <w:jc w:val="left"/>
      </w:pPr>
    </w:p>
    <w:p w:rsidR="0003033B" w:rsidRPr="009E030A" w:rsidP="00D562AC" w14:paraId="0CB0F26F" w14:textId="59FB82AE">
      <w:pPr>
        <w:jc w:val="left"/>
      </w:pPr>
      <w:r>
        <w:t>Som veiledning kan faglærer ved maritime utdanninger</w:t>
      </w:r>
      <w:r>
        <w:t xml:space="preserve"> benytte driftsplaner fra MARKOM FS.</w:t>
      </w:r>
    </w:p>
    <w:p w:rsidR="00D562AC" w:rsidRPr="009E030A" w:rsidP="00D562AC" w14:paraId="0CB0F270" w14:textId="77777777"/>
    <w:p w:rsidR="009A1C84" w:rsidP="00D562AC" w14:paraId="0CB0F271" w14:textId="77777777"/>
    <w:p w:rsidR="007E1C86" w:rsidP="00A96048" w14:paraId="0CB0F272" w14:textId="5772B1C4">
      <w:pPr>
        <w:jc w:val="left"/>
      </w:pPr>
      <w:r w:rsidRPr="005D4B73">
        <w:rPr>
          <w:b/>
        </w:rPr>
        <w:t>3.</w:t>
      </w:r>
      <w:r w:rsidR="009E030A">
        <w:rPr>
          <w:b/>
        </w:rPr>
        <w:t>2</w:t>
      </w:r>
      <w:r>
        <w:t xml:space="preserve"> </w:t>
      </w:r>
      <w:r w:rsidR="005D4B73">
        <w:br/>
      </w:r>
      <w:r>
        <w:t>Faglærer</w:t>
      </w:r>
      <w:r w:rsidR="00A96048">
        <w:t xml:space="preserve"> revidere</w:t>
      </w:r>
      <w:r>
        <w:t xml:space="preserve">r </w:t>
      </w:r>
      <w:r w:rsidR="009E030A">
        <w:t>fremdriftsplanen</w:t>
      </w:r>
      <w:r>
        <w:t xml:space="preserve"> fortløpende i</w:t>
      </w:r>
      <w:r w:rsidR="006E0BF6">
        <w:t xml:space="preserve"> </w:t>
      </w:r>
      <w:r>
        <w:t xml:space="preserve">løpet av </w:t>
      </w:r>
      <w:r w:rsidR="009E030A">
        <w:t xml:space="preserve">semesteret i </w:t>
      </w:r>
      <w:r>
        <w:t>læringsplattform</w:t>
      </w:r>
      <w:r w:rsidR="009E030A">
        <w:t xml:space="preserve"> og informerer studentene om endringer. </w:t>
      </w:r>
    </w:p>
    <w:p w:rsidR="009E030A" w:rsidP="00A96048" w14:paraId="0CB0F273" w14:textId="77777777">
      <w:pPr>
        <w:jc w:val="left"/>
      </w:pPr>
    </w:p>
    <w:p w:rsidR="009A1C84" w:rsidP="00A96048" w14:paraId="0CB0F274" w14:textId="77777777">
      <w:pPr>
        <w:jc w:val="left"/>
      </w:pPr>
      <w:r>
        <w:t>Endringer i</w:t>
      </w:r>
      <w:r w:rsidR="00135681">
        <w:t xml:space="preserve"> framdriftsplan for </w:t>
      </w:r>
      <w:r>
        <w:t>emnene</w:t>
      </w:r>
      <w:r w:rsidR="00A96048">
        <w:t xml:space="preserve"> </w:t>
      </w:r>
      <w:r>
        <w:t>skal føres inn slik at det til enhver</w:t>
      </w:r>
      <w:r w:rsidR="006E0BF6">
        <w:t xml:space="preserve"> </w:t>
      </w:r>
      <w:r>
        <w:t>tid er mulig for studentene å følge undervisn</w:t>
      </w:r>
      <w:r w:rsidR="00135681">
        <w:t xml:space="preserve">ingsforløpet for det enkelte </w:t>
      </w:r>
      <w:r>
        <w:t>emne.</w:t>
      </w:r>
    </w:p>
    <w:p w:rsidR="00A96048" w:rsidP="00D562AC" w14:paraId="0CB0F275" w14:textId="77777777"/>
    <w:p w:rsidR="009E030A" w:rsidRPr="009E030A" w:rsidP="0003033B" w14:paraId="0CB0F276" w14:textId="77777777"/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1304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2804" w14:paraId="0CB0F27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0CB0F282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454CC7" w:rsidP="00FB052D" w14:paraId="0CB0F27F" w14:textId="77777777">
          <w:pPr>
            <w:pStyle w:val="Footer"/>
            <w:spacing w:before="120"/>
            <w:rPr>
              <w:i w:val="0"/>
            </w:rPr>
          </w:pPr>
          <w:r>
            <w:rPr>
              <w:i w:val="0"/>
            </w:rPr>
            <w:t>Gyldig fra:</w:t>
          </w:r>
          <w:r>
            <w:rPr>
              <w:i w:val="0"/>
            </w:rPr>
            <w:tab/>
            <w:t>10.08.2022</w:t>
          </w:r>
          <w:r w:rsidR="009E030A">
            <w:rPr>
              <w:i w:val="0"/>
            </w:rPr>
            <w:t xml:space="preserve"> </w:t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454CC7" w:rsidP="00FB052D" w14:paraId="0CB0F280" w14:textId="77777777">
          <w:pPr>
            <w:pStyle w:val="Footer"/>
            <w:tabs>
              <w:tab w:val="left" w:pos="1347"/>
            </w:tabs>
            <w:spacing w:before="120"/>
            <w:rPr>
              <w:i w:val="0"/>
            </w:rPr>
          </w:pPr>
          <w:r>
            <w:rPr>
              <w:i w:val="0"/>
            </w:rPr>
            <w:t xml:space="preserve">Versjon nr.: </w:t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454CC7" w:rsidP="00FB052D" w14:paraId="0CB0F281" w14:textId="77777777">
          <w:pPr>
            <w:pStyle w:val="Footer"/>
            <w:tabs>
              <w:tab w:val="left" w:pos="948"/>
            </w:tabs>
            <w:spacing w:before="120"/>
            <w:rPr>
              <w:i w:val="0"/>
            </w:rPr>
          </w:pPr>
          <w:r>
            <w:rPr>
              <w:i w:val="0"/>
            </w:rPr>
            <w:t>Dok</w:t>
          </w:r>
          <w:r>
            <w:rPr>
              <w:i w:val="0"/>
            </w:rPr>
            <w:t>. nr.: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 w:fldLock="1"/>
          </w:r>
          <w:r>
            <w:rPr>
              <w:i w:val="0"/>
            </w:rPr>
            <w:instrText>DOCPROPERTY EK_DokumentID</w:instrText>
          </w:r>
          <w:r>
            <w:rPr>
              <w:i w:val="0"/>
            </w:rPr>
            <w:fldChar w:fldCharType="separate"/>
          </w:r>
          <w:r>
            <w:rPr>
              <w:i w:val="0"/>
            </w:rPr>
            <w:t>D00112</w:t>
          </w:r>
          <w:r>
            <w:rPr>
              <w:i w:val="0"/>
            </w:rPr>
            <w:fldChar w:fldCharType="end"/>
          </w:r>
        </w:p>
      </w:tc>
    </w:tr>
    <w:tr w14:paraId="0CB0F286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454CC7" w:rsidP="00FB052D" w14:paraId="0CB0F283" w14:textId="77777777">
          <w:pPr>
            <w:pStyle w:val="Footer"/>
            <w:rPr>
              <w:i w:val="0"/>
            </w:rPr>
          </w:pPr>
          <w:r>
            <w:rPr>
              <w:i w:val="0"/>
            </w:rPr>
            <w:t>Sign.:</w:t>
          </w:r>
          <w:r>
            <w:rPr>
              <w:i w:val="0"/>
            </w:rPr>
            <w:fldChar w:fldCharType="begin" w:fldLock="1"/>
          </w:r>
          <w:r>
            <w:rPr>
              <w:i w:val="0"/>
              <w:color w:val="000080"/>
            </w:rPr>
            <w:instrText>DOCPROPERTY EK_SkrevetAv</w:instrText>
          </w:r>
          <w:r>
            <w:rPr>
              <w:i w:val="0"/>
            </w:rPr>
            <w:fldChar w:fldCharType="separate"/>
          </w:r>
          <w:r>
            <w:rPr>
              <w:i w:val="0"/>
              <w:color w:val="000080"/>
            </w:rPr>
            <w:t>Håvard Waage</w:t>
          </w:r>
          <w:r>
            <w:rPr>
              <w:i w:val="0"/>
            </w:rPr>
            <w:fldChar w:fldCharType="end"/>
          </w:r>
        </w:p>
      </w:tc>
      <w:tc>
        <w:tcPr>
          <w:tcW w:w="3402" w:type="dxa"/>
        </w:tcPr>
        <w:p w:rsidR="00454CC7" w:rsidP="00FB052D" w14:paraId="0CB0F284" w14:textId="77777777">
          <w:pPr>
            <w:pStyle w:val="Footer"/>
            <w:tabs>
              <w:tab w:val="left" w:pos="1347"/>
            </w:tabs>
            <w:rPr>
              <w:i w:val="0"/>
            </w:rPr>
          </w:pPr>
          <w:r>
            <w:rPr>
              <w:i w:val="0"/>
            </w:rPr>
            <w:t>Godkjent:</w:t>
          </w:r>
          <w:r>
            <w:rPr>
              <w:i w:val="0"/>
            </w:rPr>
            <w:tab/>
          </w:r>
          <w:r w:rsidRPr="00A72804">
            <w:rPr>
              <w:i w:val="0"/>
              <w:color w:val="000099"/>
            </w:rPr>
            <w:t>Torbjørn Mjelstad</w:t>
          </w:r>
        </w:p>
      </w:tc>
      <w:tc>
        <w:tcPr>
          <w:tcW w:w="3118" w:type="dxa"/>
        </w:tcPr>
        <w:p w:rsidR="00454CC7" w:rsidP="00FB052D" w14:paraId="0CB0F285" w14:textId="77777777">
          <w:pPr>
            <w:pStyle w:val="Footer"/>
            <w:tabs>
              <w:tab w:val="left" w:pos="948"/>
            </w:tabs>
            <w:rPr>
              <w:i w:val="0"/>
            </w:rPr>
          </w:pPr>
          <w:r>
            <w:rPr>
              <w:i w:val="0"/>
            </w:rPr>
            <w:t xml:space="preserve">Side: </w:t>
          </w:r>
          <w:r>
            <w:rPr>
              <w:i w:val="0"/>
            </w:rPr>
            <w:tab/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PAGE  \* MERGEFORMAT </w:instrText>
          </w:r>
          <w:r>
            <w:rPr>
              <w:i w:val="0"/>
            </w:rPr>
            <w:fldChar w:fldCharType="separate"/>
          </w:r>
          <w:r w:rsidR="00D540D6">
            <w:rPr>
              <w:rFonts w:ascii="Verdana" w:hAnsi="Verdana"/>
              <w:i w:val="0"/>
              <w:noProof/>
              <w:lang w:val="nb-NO" w:eastAsia="en-US" w:bidi="ar-SA"/>
            </w:rPr>
            <w:t>1</w:t>
          </w:r>
          <w:r>
            <w:rPr>
              <w:i w:val="0"/>
            </w:rPr>
            <w:fldChar w:fldCharType="end"/>
          </w:r>
          <w:r>
            <w:rPr>
              <w:i w:val="0"/>
            </w:rPr>
            <w:t xml:space="preserve"> av </w:t>
          </w:r>
          <w:r>
            <w:rPr>
              <w:i w:val="0"/>
            </w:rPr>
            <w:fldChar w:fldCharType="begin"/>
          </w:r>
          <w:r>
            <w:rPr>
              <w:i w:val="0"/>
            </w:rPr>
            <w:instrText xml:space="preserve"> NUMPAGES  \* MERGEFORMAT </w:instrText>
          </w:r>
          <w:r>
            <w:rPr>
              <w:i w:val="0"/>
            </w:rPr>
            <w:fldChar w:fldCharType="separate"/>
          </w:r>
          <w:r w:rsidR="00D540D6">
            <w:rPr>
              <w:rFonts w:ascii="Verdana" w:hAnsi="Verdana"/>
              <w:i w:val="0"/>
              <w:noProof/>
              <w:lang w:val="nb-NO" w:eastAsia="en-US" w:bidi="ar-SA"/>
            </w:rPr>
            <w:t>1</w:t>
          </w:r>
          <w:r>
            <w:rPr>
              <w:i w:val="0"/>
            </w:rPr>
            <w:fldChar w:fldCharType="end"/>
          </w:r>
        </w:p>
      </w:tc>
    </w:tr>
  </w:tbl>
  <w:p w:rsidR="00454CC7" w:rsidP="00564939" w14:paraId="0CB0F287" w14:textId="77777777">
    <w:pPr>
      <w:pStyle w:val="Footer"/>
      <w:rPr>
        <w:i w:val="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2804" w14:paraId="0CB0F28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2804" w14:paraId="0CB0F27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12827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  <w:gridCol w:w="3685"/>
    </w:tblGrid>
    <w:tr w14:paraId="0CB0F27C" w14:textId="77777777" w:rsidTr="00A72804">
      <w:tblPrEx>
        <w:tblW w:w="12827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A72804" w:rsidRPr="0051404E" w:rsidP="00A72804" w14:paraId="0CB0F278" w14:textId="77777777">
          <w:pPr>
            <w:spacing w:before="120" w:after="120"/>
          </w:pPr>
          <w:r>
            <w:rPr>
              <w:noProof/>
            </w:rPr>
            <w:drawing>
              <wp:inline distT="0" distB="0" distL="0" distR="0">
                <wp:extent cx="3143250" cy="457200"/>
                <wp:effectExtent l="0" t="0" r="0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A72804" w:rsidP="00A72804" w14:paraId="0CB0F279" w14:textId="77777777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A72804" w:rsidRPr="00CC5637" w:rsidP="00A72804" w14:paraId="0CB0F27A" w14:textId="77777777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PLANL.-, UTV.- OG FORBEREDELSESFASEN</w:t>
          </w:r>
          <w:r w:rsidRPr="0051404E">
            <w:rPr>
              <w:b/>
            </w:rPr>
            <w:fldChar w:fldCharType="end"/>
          </w:r>
        </w:p>
      </w:tc>
      <w:tc>
        <w:tcPr>
          <w:tcW w:w="3685" w:type="dxa"/>
        </w:tcPr>
        <w:p w:rsidR="00A72804" w:rsidRPr="0051404E" w:rsidP="00A72804" w14:paraId="0CB0F27B" w14:textId="77777777">
          <w:pPr>
            <w:pStyle w:val="Header"/>
            <w:spacing w:before="240" w:after="60"/>
            <w:rPr>
              <w:b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</w:tc>
    </w:tr>
  </w:tbl>
  <w:p w:rsidR="00454CC7" w:rsidRPr="004D6CE6" w:rsidP="004D6CE6" w14:paraId="0CB0F27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4CC7" w14:paraId="0CB0F288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83"/>
    <w:multiLevelType w:val="singleLevel"/>
    <w:tmpl w:val="13866AE8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16A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37FAB9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125187"/>
    <w:multiLevelType w:val="multilevel"/>
    <w:tmpl w:val="5A66771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05E603D4"/>
    <w:multiLevelType w:val="multilevel"/>
    <w:tmpl w:val="CFB29A5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08500CEB"/>
    <w:multiLevelType w:val="hybridMultilevel"/>
    <w:tmpl w:val="68EA4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45505D"/>
    <w:multiLevelType w:val="multilevel"/>
    <w:tmpl w:val="36F22C7C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>
    <w:nsid w:val="1A671D27"/>
    <w:multiLevelType w:val="multilevel"/>
    <w:tmpl w:val="59AA66E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7C867CA"/>
    <w:multiLevelType w:val="multilevel"/>
    <w:tmpl w:val="80DA94C6"/>
    <w:lvl w:ilvl="0">
      <w:start w:val="1"/>
      <w:numFmt w:val="decimal"/>
      <w:pStyle w:val="Heading3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7"/>
        </w:tabs>
        <w:ind w:left="6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1"/>
        </w:tabs>
        <w:ind w:left="84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5"/>
        </w:tabs>
        <w:ind w:left="98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29"/>
        </w:tabs>
        <w:ind w:left="112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3"/>
        </w:tabs>
        <w:ind w:left="127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1"/>
        </w:tabs>
        <w:ind w:left="1561" w:hanging="1584"/>
      </w:pPr>
      <w:rPr>
        <w:rFonts w:hint="default"/>
      </w:rPr>
    </w:lvl>
  </w:abstractNum>
  <w:abstractNum w:abstractNumId="9">
    <w:nsid w:val="2E856B90"/>
    <w:multiLevelType w:val="multilevel"/>
    <w:tmpl w:val="07905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405E0C5C"/>
    <w:multiLevelType w:val="multilevel"/>
    <w:tmpl w:val="C3180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439E44FB"/>
    <w:multiLevelType w:val="multilevel"/>
    <w:tmpl w:val="D51E88E0"/>
    <w:lvl w:ilvl="0">
      <w:start w:val="1"/>
      <w:numFmt w:val="decimal"/>
      <w:pStyle w:val="ListNumber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6BA1B61"/>
    <w:multiLevelType w:val="multilevel"/>
    <w:tmpl w:val="4B90365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>
    <w:nsid w:val="4C2455CE"/>
    <w:multiLevelType w:val="hybridMultilevel"/>
    <w:tmpl w:val="240C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AE5412"/>
    <w:multiLevelType w:val="hybridMultilevel"/>
    <w:tmpl w:val="F8CC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8D59EA"/>
    <w:multiLevelType w:val="hybridMultilevel"/>
    <w:tmpl w:val="621890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4C52AE"/>
    <w:multiLevelType w:val="hybridMultilevel"/>
    <w:tmpl w:val="3C724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480B33"/>
    <w:multiLevelType w:val="multilevel"/>
    <w:tmpl w:val="139ED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6F584670"/>
    <w:multiLevelType w:val="multilevel"/>
    <w:tmpl w:val="0414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7062355B"/>
    <w:multiLevelType w:val="hybridMultilevel"/>
    <w:tmpl w:val="356E0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375E13"/>
    <w:multiLevelType w:val="hybridMultilevel"/>
    <w:tmpl w:val="93BC32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821129">
    <w:abstractNumId w:val="13"/>
  </w:num>
  <w:num w:numId="2" w16cid:durableId="2101178214">
    <w:abstractNumId w:val="4"/>
  </w:num>
  <w:num w:numId="3" w16cid:durableId="1054894937">
    <w:abstractNumId w:val="4"/>
  </w:num>
  <w:num w:numId="4" w16cid:durableId="22824765">
    <w:abstractNumId w:val="4"/>
  </w:num>
  <w:num w:numId="5" w16cid:durableId="821584908">
    <w:abstractNumId w:val="8"/>
  </w:num>
  <w:num w:numId="6" w16cid:durableId="1135173338">
    <w:abstractNumId w:val="9"/>
  </w:num>
  <w:num w:numId="7" w16cid:durableId="941032781">
    <w:abstractNumId w:val="2"/>
  </w:num>
  <w:num w:numId="8" w16cid:durableId="1916165132">
    <w:abstractNumId w:val="1"/>
  </w:num>
  <w:num w:numId="9" w16cid:durableId="1915429560">
    <w:abstractNumId w:val="0"/>
  </w:num>
  <w:num w:numId="10" w16cid:durableId="1441603875">
    <w:abstractNumId w:val="19"/>
  </w:num>
  <w:num w:numId="11" w16cid:durableId="947202411">
    <w:abstractNumId w:val="3"/>
  </w:num>
  <w:num w:numId="12" w16cid:durableId="1648900937">
    <w:abstractNumId w:val="14"/>
  </w:num>
  <w:num w:numId="13" w16cid:durableId="272712956">
    <w:abstractNumId w:val="12"/>
  </w:num>
  <w:num w:numId="14" w16cid:durableId="179241285">
    <w:abstractNumId w:val="15"/>
  </w:num>
  <w:num w:numId="15" w16cid:durableId="398331076">
    <w:abstractNumId w:val="6"/>
  </w:num>
  <w:num w:numId="16" w16cid:durableId="1667398216">
    <w:abstractNumId w:val="11"/>
  </w:num>
  <w:num w:numId="17" w16cid:durableId="2127039449">
    <w:abstractNumId w:val="18"/>
  </w:num>
  <w:num w:numId="18" w16cid:durableId="1558280364">
    <w:abstractNumId w:val="5"/>
  </w:num>
  <w:num w:numId="19" w16cid:durableId="529732286">
    <w:abstractNumId w:val="16"/>
  </w:num>
  <w:num w:numId="20" w16cid:durableId="1952929048">
    <w:abstractNumId w:val="10"/>
  </w:num>
  <w:num w:numId="21" w16cid:durableId="1718164008">
    <w:abstractNumId w:val="17"/>
  </w:num>
  <w:num w:numId="22" w16cid:durableId="1017925655">
    <w:abstractNumId w:val="4"/>
  </w:num>
  <w:num w:numId="23" w16cid:durableId="367997383">
    <w:abstractNumId w:val="7"/>
  </w:num>
  <w:num w:numId="24" w16cid:durableId="9875195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629"/>
    <w:rsid w:val="00001073"/>
    <w:rsid w:val="00017C86"/>
    <w:rsid w:val="0003033B"/>
    <w:rsid w:val="000679F4"/>
    <w:rsid w:val="000A20A7"/>
    <w:rsid w:val="000D3B68"/>
    <w:rsid w:val="00114754"/>
    <w:rsid w:val="00117381"/>
    <w:rsid w:val="00135681"/>
    <w:rsid w:val="001640A4"/>
    <w:rsid w:val="001920B1"/>
    <w:rsid w:val="001B7225"/>
    <w:rsid w:val="001D0EB8"/>
    <w:rsid w:val="001E41D9"/>
    <w:rsid w:val="00213822"/>
    <w:rsid w:val="00240F88"/>
    <w:rsid w:val="002A6948"/>
    <w:rsid w:val="002A7A2F"/>
    <w:rsid w:val="002B3F0A"/>
    <w:rsid w:val="002C2C12"/>
    <w:rsid w:val="002D77F7"/>
    <w:rsid w:val="00322C5E"/>
    <w:rsid w:val="00324F85"/>
    <w:rsid w:val="0035494E"/>
    <w:rsid w:val="0036038C"/>
    <w:rsid w:val="003F5805"/>
    <w:rsid w:val="00435AA9"/>
    <w:rsid w:val="00454CC7"/>
    <w:rsid w:val="00493855"/>
    <w:rsid w:val="004B0B47"/>
    <w:rsid w:val="004D6CE6"/>
    <w:rsid w:val="0051404E"/>
    <w:rsid w:val="00517A7E"/>
    <w:rsid w:val="00523B4F"/>
    <w:rsid w:val="005511BC"/>
    <w:rsid w:val="00553FFD"/>
    <w:rsid w:val="00564939"/>
    <w:rsid w:val="0057593A"/>
    <w:rsid w:val="00577FA5"/>
    <w:rsid w:val="00587AC2"/>
    <w:rsid w:val="005A09F5"/>
    <w:rsid w:val="005A2EE3"/>
    <w:rsid w:val="005D4B73"/>
    <w:rsid w:val="005D5F3D"/>
    <w:rsid w:val="006B40C1"/>
    <w:rsid w:val="006E0BF6"/>
    <w:rsid w:val="006E0D38"/>
    <w:rsid w:val="007241CE"/>
    <w:rsid w:val="00771130"/>
    <w:rsid w:val="00772CD9"/>
    <w:rsid w:val="007C2CCC"/>
    <w:rsid w:val="007E1C86"/>
    <w:rsid w:val="0080195A"/>
    <w:rsid w:val="008044D9"/>
    <w:rsid w:val="00807FC9"/>
    <w:rsid w:val="0084703C"/>
    <w:rsid w:val="0085614E"/>
    <w:rsid w:val="008632D7"/>
    <w:rsid w:val="008D2178"/>
    <w:rsid w:val="008D343C"/>
    <w:rsid w:val="00933C54"/>
    <w:rsid w:val="009866C4"/>
    <w:rsid w:val="00991638"/>
    <w:rsid w:val="009A1C84"/>
    <w:rsid w:val="009A35F0"/>
    <w:rsid w:val="009E030A"/>
    <w:rsid w:val="009F208D"/>
    <w:rsid w:val="00A0119B"/>
    <w:rsid w:val="00A72804"/>
    <w:rsid w:val="00A96048"/>
    <w:rsid w:val="00A96A0D"/>
    <w:rsid w:val="00A96EC8"/>
    <w:rsid w:val="00AC69BF"/>
    <w:rsid w:val="00AF5094"/>
    <w:rsid w:val="00B02109"/>
    <w:rsid w:val="00B32845"/>
    <w:rsid w:val="00B71E1C"/>
    <w:rsid w:val="00C26DBC"/>
    <w:rsid w:val="00C33DC1"/>
    <w:rsid w:val="00C60829"/>
    <w:rsid w:val="00C702A1"/>
    <w:rsid w:val="00CC5637"/>
    <w:rsid w:val="00CD6629"/>
    <w:rsid w:val="00CE244E"/>
    <w:rsid w:val="00CF6A82"/>
    <w:rsid w:val="00D14F06"/>
    <w:rsid w:val="00D458A4"/>
    <w:rsid w:val="00D540D6"/>
    <w:rsid w:val="00D562AC"/>
    <w:rsid w:val="00D65B16"/>
    <w:rsid w:val="00DA475D"/>
    <w:rsid w:val="00DB0AD1"/>
    <w:rsid w:val="00DB73F7"/>
    <w:rsid w:val="00DD7327"/>
    <w:rsid w:val="00DE59EC"/>
    <w:rsid w:val="00DF3CC8"/>
    <w:rsid w:val="00E805AC"/>
    <w:rsid w:val="00E83418"/>
    <w:rsid w:val="00E850D1"/>
    <w:rsid w:val="00E865EA"/>
    <w:rsid w:val="00E9771D"/>
    <w:rsid w:val="00EA79FB"/>
    <w:rsid w:val="00ED49DE"/>
    <w:rsid w:val="00ED534C"/>
    <w:rsid w:val="00F0008B"/>
    <w:rsid w:val="00F53707"/>
    <w:rsid w:val="00F809B9"/>
    <w:rsid w:val="00FB052D"/>
    <w:rsid w:val="00FE6111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7.03.06|KS-OD.U.c.6|"/>
    <w:docVar w:name="DokTittel" w:val="Prosedyre for periode- og prøveplan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2_x0009__x0009_Opplæringslova av 1998 [3.1.3. Lovdata; Lov om grunnskolen og den vidaregåande opplæringa (opplæringslova)]_x0009_00018_x0009__x0001_DNV-RCMA. Del 2.B 200 _x0009_Prosedyrer for dokument- og datakontroll [side 4]_x0009_00105_x0009_i:\felles\kvalitet\klasse~1\matris~1.doc_x0001_"/>
    <w:docVar w:name="ek_ansvarlig" w:val="Oddvar Monslaup"/>
    <w:docVar w:name="ek_bedriftsnavn" w:val="Fagskulen Vestland"/>
    <w:docVar w:name="ek_dbfields" w:val="EK_Avdeling¤2#4¤2# ¤3#EK_Avsnitt¤2#4¤2# ¤3#EK_Bedriftsnavn¤2#1¤2#Fagskulen Vestland¤3#EK_GjelderFra¤2#0¤2#12.03.2020¤3#EK_KlGjelderFra¤2#0¤2#¤3#EK_Opprettet¤2#0¤2#16.12.2002¤3#EK_Utgitt¤2#0¤2#27.12.2002¤3#EK_IBrukDato¤2#0¤2#12.03.2020¤3#EK_DokumentID¤2#0¤2#D00112¤3#EK_DokTittel¤2#0¤2#Prosedyre for undervisningsplaner ved maritime utdanninger¤3#EK_DokType¤2#0¤2#Prosedyre¤3#EK_DocLvlShort¤2#0¤2# ¤3#EK_DocLevel¤2#0¤2# ¤3#EK_EksRef¤2#2¤2# 0_x0009_¤3#EK_Erstatter¤2#0¤2#11.02¤3#EK_ErstatterD¤2#0¤2#15.11.2017¤3#EK_Signatur¤2#0¤2#Torbjørn Mjelstad¤3#EK_Verifisert¤2#0¤2# ¤3#EK_Hørt¤2#0¤2# ¤3#EK_AuditReview¤2#2¤2# ¤3#EK_AuditApprove¤2#2¤2# ¤3#EK_Gradering¤2#0¤2#Åpen¤3#EK_Gradnr¤2#4¤2#0¤3#EK_Kapittel¤2#4¤2# ¤3#EK_Referanse¤2#2¤2# 0_x0009_¤3#EK_RefNr¤2#0¤2#-KS-3.2.2-02¤3#EK_Revisjon¤2#0¤2#12.00¤3#EK_Ansvarlig¤2#0¤2#Oddvar Monslaup¤3#EK_SkrevetAv¤2#0¤2#Lars Hellevik¤3#EK_UText1¤2#0¤2# ¤3#EK_UText2¤2#0¤2# ¤3#EK_UText3¤2#0¤2# ¤3#EK_UText4¤2#0¤2# ¤3#EK_Status¤2#0¤2#I bruk¤3#EK_Stikkord¤2#0¤2#MA 3.2.2  RMA Del 4 B Undervisning &amp; RMO Del 4 B Drift.&#13;_x000a_9001s  7.3. Utvikling og konstruksjon¤3#EK_SuperStikkord¤2#0¤2#¤3#EK_Rapport¤2#3¤2#¤3#EK_EKPrintMerke¤2#0¤2#Uoffisiell utskrift er kun gyldig på utskriftsdato¤3#EK_Watermark¤2#0¤2#¤3#EK_Utgave¤2#0¤2#12.00¤3#EK_Merknad¤2#7¤2#¤3#EK_VerLogg¤2#2¤2#Ver. 12.00 - 12.03.2020|¤1#Ver. 11.02 - 22.11.2018|¤1#Ver. 11.01 - 02.11.2018|¤1#Ver. 11.00 - 16.11.2017|¤1#Ver. 10.00 - 27.07.2015|Versjon av 15.07 utvider prosedyren med 2 punkter for å lukke avvik 7 av 9 fra Sjøart revisjon 2014. Det er viktig at ansvarlige personer vedlikeholder periodeplanene korrekt i Its Learning. Eirik Ørn¤1#Ver. 9.00 - 05.08.2011|¤1#Ver. 8.01 - 05.08.2011|¤1#Ver. 8.00 - 03.08.2010|¤1#Ver. 7.02 - 03.08.2010|¤1#Ver. 7.01 - 04.06.2010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¤3#EK_GjelderTil¤2#0¤2#12.12.2020¤3#EK_Vedlegg¤2#2¤2# 0_x0009_¤3#EK_AvdelingOver¤2#4¤2# ¤3#EK_HRefNr¤2#0¤2# ¤3#EK_HbNavn¤2#0¤2# ¤3#EK_DokRefnr¤2#4¤2#0001030202¤3#EK_Dokendrdato¤2#4¤2#11.02.2022 12:04:39¤3#EK_HbType¤2#4¤2# ¤3#EK_Offisiell¤2#4¤2# ¤3#EK_VedleggRef¤2#4¤2#-KS-3.2.2-02¤3#EK_Strukt00¤2#5¤2#-¤5#KS¤5#KVALITETSSYSTEM¤5#1¤5#0¤4#-¤5#3¤5#PLANL.-, UTV.- OG FORBEREDELSESFASEN¤5#0¤5#0¤4#.¤5#2¤5#Utvikling¤5#0¤5#0¤4#.¤5#2¤5#Utdata - BMVSs opplæringsprogrammer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3¤5#PLANL.-, UTV.- OG FORBEREDELSESFASEN¤5#0¤5#0¤4#.¤5#2¤5#Utvikling¤5#0¤5#0¤4#.¤5#2¤5#Utdata - BMVSs opplæringsprogrammer¤5#0¤5#0¤4#\¤3#"/>
    <w:docVar w:name="ek_dl" w:val="2"/>
    <w:docVar w:name="ek_doktittel" w:val="Prosedyre for undervisningsplaner ved maritime utdanninger"/>
    <w:docVar w:name="ek_erstatter" w:val="11.02"/>
    <w:docVar w:name="ek_erstatterd" w:val="15.11.2017"/>
    <w:docVar w:name="ek_format" w:val="-10"/>
    <w:docVar w:name="ek_gjelderfra" w:val="12.03.2020"/>
    <w:docVar w:name="ek_gjeldertil" w:val="12.12.2020"/>
    <w:docVar w:name="ek_hbnavn" w:val=" "/>
    <w:docVar w:name="ek_hrefnr" w:val=" "/>
    <w:docVar w:name="ek_hørt" w:val=" "/>
    <w:docVar w:name="ek_ibrukdato" w:val="12.03.2020"/>
    <w:docVar w:name="ek_merknad" w:val="[]"/>
    <w:docVar w:name="ek_refnr" w:val="-KS-3.2.2-02"/>
    <w:docVar w:name="ek_revisjon" w:val="12.00"/>
    <w:docVar w:name="ek_s00m0101" w:val="KVALITETSSYSTEM"/>
    <w:docVar w:name="ek_s00m0201" w:val="PLANL.-, UTV.- OG FORBEREDELSESFASEN"/>
    <w:docVar w:name="ek_signatur" w:val="Torbjørn Mjelstad"/>
    <w:docVar w:name="ek_skrevetav" w:val="Lars Hellevik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12.00"/>
    <w:docVar w:name="ek_verifisert" w:val=" "/>
    <w:docVar w:name="Erstatter" w:val="lab_erstatter"/>
    <w:docVar w:name="GjelderFra" w:val="11.03.03"/>
    <w:docVar w:name="ideksref" w:val=";00018;00105;"/>
    <w:docVar w:name="idreferanse" w:val=";00244;00101;00259;"/>
    <w:docVar w:name="KHB" w:val="UB"/>
    <w:docVar w:name="Referanse" w:val=" 3_x0009_KS-ISO.4.2.5_x0009_Dokument og datakontroll_x0009_dok00244_x0001_KS-OD.O.d.1_x0009_Periodeplan - mal_x0009_dok00101_x0001_KS-OD.O.d.2_x0009_Prøveplan - mal_x0009_dok00259_x0001_"/>
    <w:docVar w:name="RefNr" w:val="KS-OD.O.c.6"/>
    <w:docVar w:name="Signatur" w:val="Bjørn Kr. Jæger"/>
    <w:docVar w:name="skitten" w:val="0"/>
    <w:docVar w:name="SkrevetAv" w:val="Bjørn Garnes"/>
    <w:docVar w:name="Tittel" w:val="Dette er en Test tittel."/>
    <w:docVar w:name="Utgave" w:val="3.00"/>
    <w:docVar w:name="Vedlegg" w:val=" 0_x0009_"/>
    <w:docVar w:name="XD00101" w:val="[KS-OD.O.d.1]"/>
    <w:docVar w:name="XD00244" w:val="[KS-ISO.4.2.5]"/>
    <w:docVar w:name="XD00259" w:val="[KS-OD.O.d.2]"/>
    <w:docVar w:name="XDL00101" w:val="[KS-OD.O.d.1 - Periodeplan - mal]"/>
    <w:docVar w:name="XDL00244" w:val="[KS-ISO.4.2.5 - Dokument og datakontroll]"/>
    <w:docVar w:name="XDL00259" w:val="[KS-OD.O.d.2 - Prøveplan - mal]"/>
    <w:docVar w:name="XR00018" w:val="[]"/>
    <w:docVar w:name="XR00044" w:val="[]"/>
    <w:docVar w:name="XR00105" w:val="[DNV-RCMA. Del 2.B 200 ]"/>
    <w:docVar w:name="XRL00018" w:val="[ Opplæringslova av 1998 [3.1.3. Lovdata; Lov om grunnskolen og den vidaregåande opplæringa (opplæringslova)]]"/>
    <w:docVar w:name="XRL00044" w:val="[]"/>
    <w:docVar w:name="XRL00105" w:val="[DNV-RCMA. Del 2.B 200  Prosedyrer for dokument- og datakontroll [side 4]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CB0F255"/>
  <w15:chartTrackingRefBased/>
  <w15:docId w15:val="{A805E6E2-BEC0-4350-92B8-27EB5BD4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Verdana" w:hAnsi="Verdana"/>
    </w:rPr>
  </w:style>
  <w:style w:type="paragraph" w:styleId="Heading1">
    <w:name w:val="heading 1"/>
    <w:basedOn w:val="Normal"/>
    <w:next w:val="Normal"/>
    <w:qFormat/>
    <w:pPr>
      <w:numPr>
        <w:numId w:val="3"/>
      </w:numPr>
      <w:spacing w:before="60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numPr>
        <w:ilvl w:val="1"/>
        <w:numId w:val="4"/>
      </w:numPr>
      <w:spacing w:before="120" w:after="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numPr>
        <w:numId w:val="5"/>
      </w:numPr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ind w:firstLine="355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keepNext/>
      <w:ind w:firstLine="214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7"/>
      </w:numPr>
      <w:spacing w:before="120" w:after="60"/>
      <w:outlineLvl w:val="7"/>
    </w:pPr>
    <w:rPr>
      <w:rFonts w:ascii="Times New Roman" w:hAnsi="Times New Roman"/>
      <w:i/>
      <w:iCs/>
      <w:color w:val="000000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7"/>
      </w:numPr>
      <w:spacing w:before="120" w:after="60"/>
      <w:outlineLvl w:val="8"/>
    </w:pPr>
    <w:rPr>
      <w:rFonts w:ascii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left" w:pos="1134"/>
        <w:tab w:val="left" w:pos="4678"/>
        <w:tab w:val="left" w:pos="7938"/>
      </w:tabs>
    </w:pPr>
    <w:rPr>
      <w:i/>
      <w:lang w:eastAsia="en-US"/>
    </w:rPr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styleId="BodyTextIndent">
    <w:name w:val="Body Text Indent"/>
    <w:basedOn w:val="Normal"/>
    <w:pPr>
      <w:tabs>
        <w:tab w:val="left" w:pos="2552"/>
        <w:tab w:val="left" w:pos="5103"/>
        <w:tab w:val="left" w:pos="5954"/>
      </w:tabs>
      <w:ind w:left="5954" w:hanging="5954"/>
    </w:pPr>
  </w:style>
  <w:style w:type="paragraph" w:styleId="BodyTextIndent2">
    <w:name w:val="Body Text Indent 2"/>
    <w:basedOn w:val="Normal"/>
    <w:pPr>
      <w:tabs>
        <w:tab w:val="left" w:pos="2552"/>
        <w:tab w:val="left" w:pos="5103"/>
      </w:tabs>
      <w:ind w:left="5103" w:hanging="5103"/>
    </w:pPr>
  </w:style>
  <w:style w:type="paragraph" w:styleId="BodyText">
    <w:name w:val="Body Text"/>
    <w:basedOn w:val="Normal"/>
    <w:pPr>
      <w:spacing w:after="60"/>
    </w:p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pPr>
      <w:spacing w:after="120"/>
      <w:ind w:left="283"/>
    </w:pPr>
    <w:rPr>
      <w:color w:val="000000"/>
      <w:sz w:val="22"/>
      <w:szCs w:val="16"/>
    </w:rPr>
  </w:style>
  <w:style w:type="paragraph" w:customStyle="1" w:styleId="Forside">
    <w:name w:val="Forsid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color w:val="000000"/>
      <w:sz w:val="52"/>
      <w:lang w:val="en-US"/>
    </w:rPr>
  </w:style>
  <w:style w:type="paragraph" w:customStyle="1" w:styleId="Punktmerketliste">
    <w:name w:val="Punktmerket liste"/>
    <w:basedOn w:val="Normal"/>
    <w:autoRedefine/>
    <w:pPr>
      <w:framePr w:hSpace="142" w:vSpace="142" w:wrap="around" w:vAnchor="text" w:hAnchor="text" w:y="1"/>
      <w:widowControl w:val="0"/>
      <w:numPr>
        <w:numId w:val="15"/>
      </w:numPr>
      <w:overflowPunct w:val="0"/>
      <w:autoSpaceDE w:val="0"/>
      <w:autoSpaceDN w:val="0"/>
      <w:adjustRightInd w:val="0"/>
      <w:spacing w:before="60" w:after="60"/>
      <w:textAlignment w:val="baseline"/>
    </w:pPr>
    <w:rPr>
      <w:color w:val="000000"/>
      <w:sz w:val="22"/>
    </w:rPr>
  </w:style>
  <w:style w:type="paragraph" w:styleId="ListNumber">
    <w:name w:val="List Number"/>
    <w:basedOn w:val="Normal"/>
    <w:pPr>
      <w:numPr>
        <w:numId w:val="16"/>
      </w:numPr>
    </w:pPr>
    <w:rPr>
      <w:b/>
      <w:color w:val="000000"/>
      <w:sz w:val="22"/>
      <w:szCs w:val="24"/>
    </w:rPr>
  </w:style>
  <w:style w:type="paragraph" w:customStyle="1" w:styleId="Punktmerketliste2">
    <w:name w:val="Punktmerket liste 2"/>
    <w:basedOn w:val="Normal"/>
    <w:autoRedefine/>
    <w:pPr>
      <w:numPr>
        <w:numId w:val="9"/>
      </w:numPr>
    </w:pPr>
    <w:rPr>
      <w:color w:val="000000"/>
      <w:sz w:val="22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Normal2">
    <w:name w:val="Normal+2"/>
    <w:basedOn w:val="Normal"/>
    <w:rPr>
      <w:sz w:val="4"/>
    </w:rPr>
  </w:style>
  <w:style w:type="paragraph" w:styleId="BalloonText">
    <w:name w:val="Balloon Text"/>
    <w:basedOn w:val="Normal"/>
    <w:link w:val="BobletekstTegn"/>
    <w:semiHidden/>
    <w:unhideWhenUsed/>
    <w:rsid w:val="00EA79F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semiHidden/>
    <w:rsid w:val="00EA79F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E0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225</Words>
  <Characters>1426</Characters>
  <Application>Microsoft Office Word</Application>
  <DocSecurity>4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Prosedyre for undervisningsplaner ved maritime utdanninger</vt:lpstr>
      <vt:lpstr>Prosedyre for periode- og prøveplan</vt:lpstr>
    </vt:vector>
  </TitlesOfParts>
  <Company>Datakvalitet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Prosedyre for fremdriftsplaner ved maritime utdanninger</dc:title>
  <dc:subject>0001030202|-KS-3.2.2-02|</dc:subject>
  <dc:creator>Handbok</dc:creator>
  <cp:lastModifiedBy>Inger Karine Kårdal Kversøy</cp:lastModifiedBy>
  <cp:revision>9</cp:revision>
  <cp:lastPrinted>2015-06-16T10:06:00Z</cp:lastPrinted>
  <dcterms:created xsi:type="dcterms:W3CDTF">2022-09-22T06:54:00Z</dcterms:created>
  <dcterms:modified xsi:type="dcterms:W3CDTF">2024-01-19T14:12:00Z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Prosedyre for fremdriftsplaner ved maritime utdanninger</vt:lpwstr>
  </property>
  <property fmtid="{D5CDD505-2E9C-101B-9397-08002B2CF9AE}" pid="3" name="EK_DokumentID">
    <vt:lpwstr>D00112</vt:lpwstr>
  </property>
  <property fmtid="{D5CDD505-2E9C-101B-9397-08002B2CF9AE}" pid="4" name="EK_GjelderFra">
    <vt:lpwstr>16.11.2022</vt:lpwstr>
  </property>
  <property fmtid="{D5CDD505-2E9C-101B-9397-08002B2CF9AE}" pid="5" name="EK_RefNr">
    <vt:lpwstr>1.3.2.2-02</vt:lpwstr>
  </property>
  <property fmtid="{D5CDD505-2E9C-101B-9397-08002B2CF9AE}" pid="6" name="EK_S00M0101">
    <vt:lpwstr>KVALITETSSYSTEM</vt:lpwstr>
  </property>
  <property fmtid="{D5CDD505-2E9C-101B-9397-08002B2CF9AE}" pid="7" name="EK_S00M0201">
    <vt:lpwstr>PLANL.-, UTV.- OG FORBEREDELSESFASEN</vt:lpwstr>
  </property>
  <property fmtid="{D5CDD505-2E9C-101B-9397-08002B2CF9AE}" pid="8" name="EK_Signatur">
    <vt:lpwstr>[]</vt:lpwstr>
  </property>
  <property fmtid="{D5CDD505-2E9C-101B-9397-08002B2CF9AE}" pid="9" name="EK_SkrevetAv">
    <vt:lpwstr>Håvard Waage</vt:lpwstr>
  </property>
  <property fmtid="{D5CDD505-2E9C-101B-9397-08002B2CF9AE}" pid="10" name="EK_Utgave">
    <vt:lpwstr>12.00</vt:lpwstr>
  </property>
  <property fmtid="{D5CDD505-2E9C-101B-9397-08002B2CF9AE}" pid="11" name="XRF00417">
    <vt:lpwstr>http://bmv.iskole.no/eknet/docpage.aspx?docid=x417</vt:lpwstr>
  </property>
  <property fmtid="{D5CDD505-2E9C-101B-9397-08002B2CF9AE}" pid="12" name="_AdHocReviewCycleID">
    <vt:i4>1291720858</vt:i4>
  </property>
  <property fmtid="{D5CDD505-2E9C-101B-9397-08002B2CF9AE}" pid="13" name="_AuthorEmail">
    <vt:lpwstr>Havard.Endre.Waage@vlfk.no</vt:lpwstr>
  </property>
  <property fmtid="{D5CDD505-2E9C-101B-9397-08002B2CF9AE}" pid="14" name="_AuthorEmailDisplayName">
    <vt:lpwstr>Håvard Endre Waage</vt:lpwstr>
  </property>
  <property fmtid="{D5CDD505-2E9C-101B-9397-08002B2CF9AE}" pid="15" name="_EmailSubject">
    <vt:lpwstr>Ny Prosedyre fremdriftsplan/ ny mal</vt:lpwstr>
  </property>
  <property fmtid="{D5CDD505-2E9C-101B-9397-08002B2CF9AE}" pid="16" name="_NewReviewCycle">
    <vt:lpwstr/>
  </property>
  <property fmtid="{D5CDD505-2E9C-101B-9397-08002B2CF9AE}" pid="17" name="_ReviewingToolsShownOnce">
    <vt:lpwstr/>
  </property>
</Properties>
</file>