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6AD8AB4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580ACB" w14:paraId="06AD8AB3" w14:textId="77777777">
            <w:pPr>
              <w:pStyle w:val="Uthev2"/>
              <w:rPr>
                <w:lang w:val="nn-NO"/>
              </w:rPr>
            </w:pPr>
            <w:r>
              <w:fldChar w:fldCharType="begin" w:fldLock="1"/>
            </w:r>
            <w:r w:rsidRPr="00580ACB">
              <w:rPr>
                <w:lang w:val="nn-NO"/>
              </w:rPr>
              <w:instrText>DOCPROPERTY EK_DokTittel</w:instrText>
            </w:r>
            <w:r>
              <w:fldChar w:fldCharType="separate"/>
            </w:r>
            <w:r w:rsidRPr="00580ACB">
              <w:rPr>
                <w:lang w:val="nn-NO"/>
              </w:rPr>
              <w:t>Overordnet kvalitetssikring, styret i Fagskulen Vestland</w:t>
            </w:r>
            <w:r>
              <w:fldChar w:fldCharType="end"/>
            </w:r>
          </w:p>
        </w:tc>
      </w:tr>
    </w:tbl>
    <w:p w:rsidR="0052577D" w:rsidRPr="00580ACB" w14:paraId="06AD8AB5" w14:textId="77777777">
      <w:pPr>
        <w:rPr>
          <w:lang w:val="nn-NO"/>
        </w:rPr>
      </w:pPr>
    </w:p>
    <w:p w:rsidR="0052577D" w:rsidRPr="00580ACB" w14:paraId="06AD8AB6" w14:textId="77777777">
      <w:pPr>
        <w:rPr>
          <w:lang w:val="nn-NO"/>
        </w:rPr>
      </w:pPr>
    </w:p>
    <w:p w:rsidR="0052577D" w:rsidRPr="00580ACB" w14:paraId="06AD8AB7" w14:textId="77777777">
      <w:pPr>
        <w:rPr>
          <w:lang w:val="nn-NO"/>
        </w:rPr>
      </w:pPr>
    </w:p>
    <w:p w:rsidR="0052577D" w:rsidRPr="00580ACB" w14:paraId="06AD8AB8" w14:textId="77777777">
      <w:pPr>
        <w:pStyle w:val="Normal2"/>
        <w:rPr>
          <w:lang w:val="nn-NO"/>
        </w:rPr>
      </w:pPr>
    </w:p>
    <w:p w:rsidR="00977486" w:rsidRPr="00580ACB" w:rsidP="00366557" w14:paraId="06AD8AB9" w14:textId="77777777">
      <w:pPr>
        <w:rPr>
          <w:rFonts w:cs="Helvetica"/>
          <w:color w:val="333333"/>
          <w:szCs w:val="27"/>
          <w:lang w:val="nn-NO"/>
        </w:rPr>
      </w:pPr>
      <w:r w:rsidRPr="00580ACB">
        <w:rPr>
          <w:rFonts w:cs="Helvetica"/>
          <w:color w:val="333333"/>
          <w:szCs w:val="27"/>
          <w:lang w:val="nn-NO"/>
        </w:rPr>
        <w:t xml:space="preserve">Fagskulelova med forskrifter stiller krav om at tilbydarar med godkjente fagskuletilbod skal ha tilfredsstillande interne system for kvalitetssikring  som </w:t>
      </w:r>
      <w:r w:rsidRPr="00580ACB">
        <w:rPr>
          <w:rFonts w:cs="Helvetica"/>
          <w:color w:val="333333"/>
          <w:szCs w:val="27"/>
          <w:lang w:val="nn-NO"/>
        </w:rPr>
        <w:t xml:space="preserve">sikrar at utdanningstilbodet held kvalitet og yrkesrelevans, samt dokumenterer kvalitetssikringsarbeidet og avdekker eventuell svikt i kvaliteten. </w:t>
      </w:r>
    </w:p>
    <w:p w:rsidR="00977486" w:rsidRPr="00580ACB" w:rsidP="00366557" w14:paraId="06AD8ABA" w14:textId="77777777">
      <w:pPr>
        <w:rPr>
          <w:rFonts w:cs="Helvetica"/>
          <w:color w:val="333333"/>
          <w:szCs w:val="27"/>
          <w:lang w:val="nn-NO"/>
        </w:rPr>
      </w:pPr>
      <w:r w:rsidRPr="00580ACB">
        <w:rPr>
          <w:rFonts w:cs="Helvetica"/>
          <w:color w:val="333333"/>
          <w:szCs w:val="27"/>
          <w:lang w:val="nn-NO"/>
        </w:rPr>
        <w:t xml:space="preserve"> </w:t>
      </w:r>
    </w:p>
    <w:p w:rsidR="00977486" w:rsidRPr="00580ACB" w:rsidP="00366557" w14:paraId="06AD8ABB" w14:textId="77777777">
      <w:pPr>
        <w:rPr>
          <w:rFonts w:cs="Helvetica"/>
          <w:color w:val="333333"/>
          <w:szCs w:val="27"/>
          <w:lang w:val="nn-NO"/>
        </w:rPr>
      </w:pPr>
      <w:r w:rsidRPr="00580ACB">
        <w:rPr>
          <w:rFonts w:cs="Helvetica"/>
          <w:color w:val="333333"/>
          <w:szCs w:val="27"/>
          <w:lang w:val="nn-NO"/>
        </w:rPr>
        <w:t xml:space="preserve"> </w:t>
      </w:r>
    </w:p>
    <w:p w:rsidR="00977486" w:rsidP="00366557" w14:paraId="06AD8ABC" w14:textId="186640E3">
      <w:pPr>
        <w:rPr>
          <w:rFonts w:cs="Helvetica"/>
          <w:color w:val="333333"/>
          <w:szCs w:val="27"/>
          <w:lang w:val="nn-NO"/>
        </w:rPr>
      </w:pPr>
      <w:r w:rsidRPr="00896918">
        <w:rPr>
          <w:rFonts w:cs="Helvetica"/>
          <w:color w:val="333333"/>
          <w:szCs w:val="27"/>
          <w:lang w:val="nn-NO"/>
        </w:rPr>
        <w:t>Styret for Fag</w:t>
      </w:r>
      <w:r>
        <w:rPr>
          <w:rFonts w:cs="Helvetica"/>
          <w:color w:val="333333"/>
          <w:szCs w:val="27"/>
          <w:lang w:val="nn-NO"/>
        </w:rPr>
        <w:t>skulen Vestland</w:t>
      </w:r>
      <w:r w:rsidRPr="00896918">
        <w:rPr>
          <w:rFonts w:cs="Helvetica"/>
          <w:color w:val="333333"/>
          <w:szCs w:val="27"/>
          <w:lang w:val="nn-NO"/>
        </w:rPr>
        <w:t xml:space="preserve"> er ansvarleg for fagskulen sine NOKUT-godkjente fagskuleutdanningar. St</w:t>
      </w:r>
      <w:r w:rsidRPr="00896918">
        <w:rPr>
          <w:rFonts w:cs="Helvetica"/>
          <w:color w:val="333333"/>
          <w:szCs w:val="27"/>
          <w:lang w:val="nn-NO"/>
        </w:rPr>
        <w:t xml:space="preserve">yret har m.a. ansvar for å sikre at utdanningstilboda held tilfredsstillande kvalitet og yrkesrelevans, og det er difor utvikla eit kvalitetssikringssystem for Fagskolen </w:t>
      </w:r>
      <w:r>
        <w:rPr>
          <w:rFonts w:cs="Helvetica"/>
          <w:color w:val="333333"/>
          <w:szCs w:val="27"/>
          <w:lang w:val="nn-NO"/>
        </w:rPr>
        <w:t>Vestland</w:t>
      </w:r>
      <w:r w:rsidRPr="00896918">
        <w:rPr>
          <w:rFonts w:cs="Helvetica"/>
          <w:color w:val="333333"/>
          <w:szCs w:val="27"/>
          <w:lang w:val="nn-NO"/>
        </w:rPr>
        <w:t xml:space="preserve"> som skal gje styret naudsynt informasjon. Systemet imøtekjem krava i Forsk</w:t>
      </w:r>
      <w:r w:rsidRPr="00896918">
        <w:rPr>
          <w:rFonts w:cs="Helvetica"/>
          <w:color w:val="333333"/>
          <w:szCs w:val="27"/>
          <w:lang w:val="nn-NO"/>
        </w:rPr>
        <w:t xml:space="preserve">rift om tilsyn med kvaliteten i fagskoleutdanning (fagskuletilsynsforskrifta) kapittel 5, inkludert krav til å søkje om </w:t>
      </w:r>
      <w:r w:rsidRPr="00896918">
        <w:rPr>
          <w:rFonts w:cs="Helvetica"/>
          <w:color w:val="333333"/>
          <w:szCs w:val="27"/>
          <w:lang w:val="nn-NO"/>
        </w:rPr>
        <w:t>fagområdeakkreditering</w:t>
      </w:r>
      <w:r w:rsidRPr="00896918">
        <w:rPr>
          <w:rFonts w:cs="Helvetica"/>
          <w:color w:val="333333"/>
          <w:szCs w:val="27"/>
          <w:lang w:val="nn-NO"/>
        </w:rPr>
        <w:t xml:space="preserve">. </w:t>
      </w:r>
    </w:p>
    <w:p w:rsidR="00977486" w:rsidRPr="00896918" w:rsidP="00366557" w14:paraId="06AD8ABD" w14:textId="77777777">
      <w:pPr>
        <w:rPr>
          <w:rFonts w:cs="Helvetica"/>
          <w:color w:val="333333"/>
          <w:szCs w:val="27"/>
          <w:lang w:val="nn-NO"/>
        </w:rPr>
      </w:pPr>
    </w:p>
    <w:p w:rsidR="00977486" w:rsidRPr="00896918" w:rsidP="00366557" w14:paraId="06AD8ABE" w14:textId="77777777">
      <w:pPr>
        <w:rPr>
          <w:rFonts w:cs="Helvetica"/>
          <w:color w:val="333333"/>
          <w:szCs w:val="27"/>
          <w:lang w:val="nn-NO"/>
        </w:rPr>
      </w:pPr>
      <w:r w:rsidRPr="00896918">
        <w:rPr>
          <w:rFonts w:cs="Helvetica"/>
          <w:color w:val="333333"/>
          <w:szCs w:val="27"/>
          <w:lang w:val="nn-NO"/>
        </w:rPr>
        <w:t xml:space="preserve"> </w:t>
      </w:r>
    </w:p>
    <w:p w:rsidR="00977486" w:rsidP="00366557" w14:paraId="06AD8ABF" w14:textId="77777777">
      <w:pPr>
        <w:rPr>
          <w:rFonts w:cs="Helvetica"/>
          <w:color w:val="333333"/>
          <w:szCs w:val="27"/>
          <w:lang w:val="nn-NO"/>
        </w:rPr>
      </w:pPr>
      <w:r w:rsidRPr="00896918">
        <w:rPr>
          <w:rFonts w:cs="Helvetica"/>
          <w:color w:val="333333"/>
          <w:szCs w:val="27"/>
          <w:lang w:val="nn-NO"/>
        </w:rPr>
        <w:t>I dette dokumentet vert det gitt ei overordna framstilling av kvalitetssikringssystemet med årshjul for ulik</w:t>
      </w:r>
      <w:r w:rsidRPr="00896918">
        <w:rPr>
          <w:rFonts w:cs="Helvetica"/>
          <w:color w:val="333333"/>
          <w:szCs w:val="27"/>
          <w:lang w:val="nn-NO"/>
        </w:rPr>
        <w:t>e aktivitetar. Vidare vert det gjort greie for metodar og verktøy for innsamling, rapportering og analyse av informasjon om kvaliteten ved utdanningstilboda.</w:t>
      </w:r>
    </w:p>
    <w:p w:rsidR="00977486" w:rsidRPr="00896918" w:rsidP="00366557" w14:paraId="06AD8AC0" w14:textId="77777777">
      <w:pPr>
        <w:rPr>
          <w:rFonts w:cs="Helvetica"/>
          <w:color w:val="333333"/>
          <w:szCs w:val="27"/>
          <w:lang w:val="nn-NO"/>
        </w:rPr>
      </w:pPr>
    </w:p>
    <w:p w:rsidR="00977486" w:rsidRPr="00896918" w:rsidP="00366557" w14:paraId="06AD8AC1" w14:textId="77777777">
      <w:pPr>
        <w:rPr>
          <w:rFonts w:cs="Helvetica"/>
          <w:color w:val="333333"/>
          <w:szCs w:val="27"/>
          <w:lang w:val="nn-NO"/>
        </w:rPr>
      </w:pPr>
    </w:p>
    <w:p w:rsidR="002C2208" w:rsidP="00977486" w14:paraId="06AD8AC2" w14:textId="77777777">
      <w:pPr>
        <w:rPr>
          <w:rFonts w:cs="Helvetica"/>
          <w:color w:val="333333"/>
          <w:szCs w:val="27"/>
          <w:lang w:val="nn-NO"/>
        </w:rPr>
      </w:pPr>
      <w:hyperlink r:id="rId5" w:history="1">
        <w:r w:rsidRPr="00583C6E">
          <w:rPr>
            <w:rStyle w:val="Hyperlink"/>
            <w:rFonts w:cs="Helvetica"/>
            <w:szCs w:val="27"/>
            <w:lang w:val="nn-NO"/>
          </w:rPr>
          <w:t>https://www.hordaland.no/c</w:t>
        </w:r>
        <w:r w:rsidRPr="00583C6E">
          <w:rPr>
            <w:rStyle w:val="Hyperlink"/>
            <w:rFonts w:cs="Helvetica"/>
            <w:szCs w:val="27"/>
            <w:lang w:val="nn-NO"/>
          </w:rPr>
          <w:t>o</w:t>
        </w:r>
        <w:r w:rsidRPr="00583C6E">
          <w:rPr>
            <w:rStyle w:val="Hyperlink"/>
            <w:rFonts w:cs="Helvetica"/>
            <w:szCs w:val="27"/>
            <w:lang w:val="nn-NO"/>
          </w:rPr>
          <w:t>ntentassets/a1011e79b3d547b0accd09c895f5e7f9/kvalitetssystem-beskrivelse-total-v100920.pdf</w:t>
        </w:r>
      </w:hyperlink>
    </w:p>
    <w:p w:rsidR="002C2208" w:rsidRPr="00F63D06" w:rsidP="00977486" w14:paraId="06AD8AC3" w14:textId="77777777">
      <w:pPr>
        <w:rPr>
          <w:rFonts w:cs="Helvetica"/>
          <w:color w:val="333333"/>
          <w:szCs w:val="27"/>
          <w:lang w:val="nn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:rsidRPr="00977486" w14:paraId="06AD8AC6" w14:textId="77777777">
      <w:pPr>
        <w:pStyle w:val="Normal2"/>
        <w:rPr>
          <w:lang w:val="nn-NO"/>
        </w:rPr>
      </w:pPr>
      <w:bookmarkEnd w:id="1"/>
    </w:p>
    <w:sectPr w:rsidSect="00CC5637">
      <w:headerReference w:type="even" r:id="rId6"/>
      <w:headerReference w:type="default" r:id="rId7"/>
      <w:footerReference w:type="default" r:id="rId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25.04.2024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5.00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D00709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Fagskolestyret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622A"/>
    <w:rsid w:val="000877EE"/>
    <w:rsid w:val="000C2EBB"/>
    <w:rsid w:val="00136820"/>
    <w:rsid w:val="001D40A2"/>
    <w:rsid w:val="001E4477"/>
    <w:rsid w:val="002C2208"/>
    <w:rsid w:val="00366557"/>
    <w:rsid w:val="003B4961"/>
    <w:rsid w:val="003C6DAE"/>
    <w:rsid w:val="00401C80"/>
    <w:rsid w:val="004323E1"/>
    <w:rsid w:val="004E6573"/>
    <w:rsid w:val="004F0214"/>
    <w:rsid w:val="0051404E"/>
    <w:rsid w:val="0052577D"/>
    <w:rsid w:val="00564356"/>
    <w:rsid w:val="00580ACB"/>
    <w:rsid w:val="00583C6E"/>
    <w:rsid w:val="005A6CF4"/>
    <w:rsid w:val="005C51C7"/>
    <w:rsid w:val="00615431"/>
    <w:rsid w:val="006B557D"/>
    <w:rsid w:val="00742174"/>
    <w:rsid w:val="007A7A3C"/>
    <w:rsid w:val="008348DF"/>
    <w:rsid w:val="00850091"/>
    <w:rsid w:val="0086091A"/>
    <w:rsid w:val="00893324"/>
    <w:rsid w:val="00896918"/>
    <w:rsid w:val="008D11BF"/>
    <w:rsid w:val="008D52AE"/>
    <w:rsid w:val="00977486"/>
    <w:rsid w:val="009E5C8F"/>
    <w:rsid w:val="00A62371"/>
    <w:rsid w:val="00A81B36"/>
    <w:rsid w:val="00AD25AF"/>
    <w:rsid w:val="00AF5352"/>
    <w:rsid w:val="00B0615D"/>
    <w:rsid w:val="00B26CEA"/>
    <w:rsid w:val="00B42395"/>
    <w:rsid w:val="00B43266"/>
    <w:rsid w:val="00BF5B13"/>
    <w:rsid w:val="00C04BAF"/>
    <w:rsid w:val="00C34339"/>
    <w:rsid w:val="00C52F4A"/>
    <w:rsid w:val="00C735EA"/>
    <w:rsid w:val="00C760BD"/>
    <w:rsid w:val="00C97C61"/>
    <w:rsid w:val="00CA6626"/>
    <w:rsid w:val="00CC5637"/>
    <w:rsid w:val="00CD1634"/>
    <w:rsid w:val="00CF0DEE"/>
    <w:rsid w:val="00D217AA"/>
    <w:rsid w:val="00D604D9"/>
    <w:rsid w:val="00D64EEC"/>
    <w:rsid w:val="00D70968"/>
    <w:rsid w:val="00D77A8F"/>
    <w:rsid w:val="00D871B1"/>
    <w:rsid w:val="00DA0F8B"/>
    <w:rsid w:val="00DC6D94"/>
    <w:rsid w:val="00E23AD5"/>
    <w:rsid w:val="00E35F25"/>
    <w:rsid w:val="00E506A8"/>
    <w:rsid w:val="00E7459E"/>
    <w:rsid w:val="00F017C6"/>
    <w:rsid w:val="00F064EF"/>
    <w:rsid w:val="00F10EB6"/>
    <w:rsid w:val="00F63D0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31.08.2020¤3#EK_KlGjelderFra¤2#0¤2#¤3#EK_Opprettet¤2#0¤2#25.03.2019¤3#EK_Utgitt¤2#0¤2#28.03.2019¤3#EK_IBrukDato¤2#0¤2#22.09.2020¤3#EK_DokumentID¤2#0¤2#D00709¤3#EK_DokTittel¤2#0¤2#Overordnet kvalitetssikring, styret i Fagskolen i Hordaland¤3#EK_DokType¤2#0¤2#Dokument¤3#EK_DocLvlShort¤2#0¤2# ¤3#EK_DocLevel¤2#0¤2# ¤3#EK_EksRef¤2#2¤2# 0_x0009_¤3#EK_Erstatter¤2#0¤2#2.01¤3#EK_ErstatterD¤2#0¤2#31.08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1-03¤3#EK_Revisjon¤2#0¤2#2.02¤3#EK_Ansvarlig¤2#0¤2#Oddvar Monslaup¤3#EK_SkrevetAv¤2#0¤2#Fagskolestyret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2¤3#EK_Merknad¤2#7¤2#¤3#EK_VerLogg¤2#2¤2#Ver. 2.02 - 22.09.2020|¤1#Ver. 2.01 - 04.09.2020|¤1#Ver. 2.00 - 31.08.2020|¤1#Ver. 1.00 - 28.03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8.2022¤3#EK_Vedlegg¤2#2¤2# 0_x0009_¤3#EK_AvdelingOver¤2#4¤2# ¤3#EK_HRefNr¤2#0¤2# ¤3#EK_HbNavn¤2#0¤2# ¤3#EK_DokRefnr¤2#4¤2#0001020101¤3#EK_Dokendrdato¤2#4¤2#11.02.2022 12:09:39¤3#EK_HbType¤2#4¤2# ¤3#EK_Offisiell¤2#4¤2# ¤3#EK_VedleggRef¤2#4¤2#-KS-2.1.1-03¤3#EK_Strukt00¤2#5¤2#-¤5#KS¤5#KVALITETSSYSTEM¤5#1¤5#0¤4#-¤5#2¤5#GENERELT¤5#0¤5#0¤4#.¤5#1¤5#Ledelsens ansvar¤5#0¤5#0¤4#.¤5#1¤5#Retningslinjer (virksomhetsidè, kvalitetspolitikk og mål)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1¤5#Retningslinjer (virksomhetsidè, kvalitetspolitikk og mål)¤5#0¤5#0¤4#\¤3#"/>
    <w:docVar w:name="ek_dl" w:val="3"/>
    <w:docVar w:name="ek_doktittel" w:val="Overordnet kvalitetssikring, styret i Fagskolen i Hordaland"/>
    <w:docVar w:name="ek_doktype" w:val="Dokument"/>
    <w:docVar w:name="ek_dokumentid" w:val="D00709"/>
    <w:docVar w:name="ek_erstatter" w:val="2.01"/>
    <w:docVar w:name="ek_erstatterd" w:val="31.08.2020"/>
    <w:docVar w:name="ek_format" w:val="-10"/>
    <w:docVar w:name="ek_gjelderfra" w:val="31.08.2020"/>
    <w:docVar w:name="ek_gjeldertil" w:val="31.08.2022"/>
    <w:docVar w:name="ek_gradering" w:val="Åpen"/>
    <w:docVar w:name="ek_hbnavn" w:val=" "/>
    <w:docVar w:name="ek_hrefnr" w:val=" "/>
    <w:docVar w:name="ek_hørt" w:val=" "/>
    <w:docVar w:name="ek_ibrukdato" w:val="22.09.2020"/>
    <w:docVar w:name="ek_merknad" w:val="[]"/>
    <w:docVar w:name="ek_opprettet" w:val="25.03.2019"/>
    <w:docVar w:name="ek_rapport" w:val="[]"/>
    <w:docVar w:name="ek_refnr" w:val="-KS-2.1.1-03"/>
    <w:docVar w:name="ek_revisjon" w:val="2.02"/>
    <w:docVar w:name="ek_s00m0101" w:val="KVALITETSSYSTEM"/>
    <w:docVar w:name="ek_s00m0201" w:val="GENERELT"/>
    <w:docVar w:name="ek_signatur" w:val="Torbjørn Mjelstad"/>
    <w:docVar w:name="ek_skrevetav" w:val="Fagskolestyret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2"/>
    <w:docVar w:name="ek_utgitt" w:val="28.03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rsid w:val="00977486"/>
    <w:rPr>
      <w:color w:val="0563C1"/>
      <w:u w:val="single"/>
    </w:rPr>
  </w:style>
  <w:style w:type="paragraph" w:styleId="BalloonText">
    <w:name w:val="Balloon Text"/>
    <w:basedOn w:val="Normal"/>
    <w:link w:val="BobletekstTegn"/>
    <w:semiHidden/>
    <w:unhideWhenUsed/>
    <w:rsid w:val="00B0615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B0615D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2C22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80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ordaland.no/contentassets/a1011e79b3d547b0accd09c895f5e7f9/kvalitetssystem-beskrivelse-total-v100920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31FC-9939-4CA0-9EB6-30B8B0C1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</TotalTime>
  <Pages>1</Pages>
  <Words>140</Words>
  <Characters>1282</Characters>
  <Application>Microsoft Office Word</Application>
  <DocSecurity>4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Overordnet kvalitetssikring, styret i Fagskulen Vestland</dc:title>
  <dc:subject>0001020101|-KS-2.1.1-03|</dc:subject>
  <dc:creator>Handbok</dc:creator>
  <dc:description>EK_Avdeling_x0002_4_x0002_ _x0003_EK_Avsnitt_x0002_4_x0002_ _x0003_EK_Bedriftsnavn_x0002_1_x0002_Fagskulen Vestland_x0003_EK_GjelderFra_x0002_0_x0002_31.08.2020_x0003_EK_KlGjelderFra_x0002_0_x0002__x0003_EK_Opprettet_x0002_0_x0002_25.03.2019_x0003_EK_Utgitt_x0002_0_x0002_28.03.2019_x0003_EK_IBrukDato_x0002_0_x0002_22.09.2020_x0003_EK_DokumentID_x0002_0_x0002_D00709_x0003_EK_DokTittel_x0002_0_x0002_Overordnet kvalitetssikring, styret i Fagskolen i Hordaland_x0003_EK_DokType_x0002_0_x0002_Dokument_x0003_EK_DocLvlShort_x0002_0_x0002_ _x0003_EK_DocLevel_x0002_0_x0002_ _x0003_EK_EksRef_x0002_2_x0002_ 0	_x0003_EK_Erstatter_x0002_0_x0002_2.01_x0003_EK_ErstatterD_x0002_0_x0002_31.08.2020_x0003_EK_Signatur_x0002_0_x0002_Torbjørn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_x0003_EK_RefNr_x0002_0_x0002_-KS-2.1.1-03_x0003_EK_Revisjon_x0002_0_x0002_2.02_x0003_EK_Ansvarlig_x0002_0_x0002_Oddvar Monslaup_x0003_EK_SkrevetAv_x0002_0_x0002_Fagskolestyret_x0003_EK_UText1_x0002_0_x0002_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utskriftsdato_x0003_EK_Watermark_x0002_0_x0002__x0003_EK_Utgave_x0002_0_x0002_2.02_x0003_EK_Merknad_x0002_7_x0002__x0003_EK_VerLogg_x0002_2_x0002_Ver. 2.02 - 22.09.2020|_x0001_Ver. 2.01 - 04.09.2020|_x0001_Ver. 2.00 - 31.08.2020|_x0001_Ver. 1.00 - 28.03.2019|_x0003_EK_RF1_x0002_4_x0002_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_x0003_EK_DL_x0002_0_x0002_3_x0003_EK_GjelderTil_x0002_0_x0002_31.08.2022_x0003_EK_Vedlegg_x0002_2_x0002_ 0	_x0003_EK_AvdelingOver_x0002_4_x0002_ _x0003_EK_HRefNr_x0002_0_x0002_ _x0003_EK_HbNavn_x0002_0_x0002_ _x0003_EK_DokRefnr_x0002_4_x0002_0001020101_x0003_EK_Dokendrdato_x0002_4_x0002_11.02.2022 12:09:39_x0003_EK_HbType_x0002_4_x0002_ _x0003_EK_Offisiell_x0002_4_x0002_ _x0003_EK_VedleggRef_x0002_4_x0002_-KS-2.1.1-03_x0003_EK_Strukt00_x0002_5_x0002_-_x0005_KS_x0005_KVALITETSSYSTEM_x0005_1_x0005_0_x0004_-_x0005_2_x0005_GENERELT_x0005_0_x0005_0_x0004_._x0005_1_x0005_Ledelsens ansvar_x0005_0_x0005_0_x0004_._x0005_1_x0005_Retningslinjer (virksomhetsidè, kvalitetspolitikk og mål)_x0005_0_x0005_0_x0004_\_x0003_EK_Strukt01_x0002_5_x0002__x0003_EK_Pub_x0002_6_x0002_;10;15;_x0003_EKR_DokType_x0002_0_x0002_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ansvar_x0005_0_x0005_0_x0004_._x0005_1_x0005_Retningslinjer (virksomhetsidè, kvalitetspolitikk og mål)_x0005_0_x0005_0_x0004_\_x0003_</dc:description>
  <cp:lastModifiedBy>Inger Karine Kårdal Kversøy</cp:lastModifiedBy>
  <cp:revision>3</cp:revision>
  <cp:lastPrinted>2008-01-07T10:39:00Z</cp:lastPrinted>
  <dcterms:created xsi:type="dcterms:W3CDTF">2022-02-11T11:25:00Z</dcterms:created>
  <dcterms:modified xsi:type="dcterms:W3CDTF">2023-01-10T09:33:00Z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Overordnet kvalitetssikring, styret i Fagskulen Vestland</vt:lpwstr>
  </property>
  <property fmtid="{D5CDD505-2E9C-101B-9397-08002B2CF9AE}" pid="4" name="EK_DokumentID">
    <vt:lpwstr>D00709</vt:lpwstr>
  </property>
  <property fmtid="{D5CDD505-2E9C-101B-9397-08002B2CF9AE}" pid="5" name="EK_GjelderFra">
    <vt:lpwstr>25.04.2024</vt:lpwstr>
  </property>
  <property fmtid="{D5CDD505-2E9C-101B-9397-08002B2CF9AE}" pid="6" name="EK_RefNr">
    <vt:lpwstr>1.2.1.1-03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Fagskolestyret</vt:lpwstr>
  </property>
  <property fmtid="{D5CDD505-2E9C-101B-9397-08002B2CF9AE}" pid="11" name="EK_Utgave">
    <vt:lpwstr>5.00</vt:lpwstr>
  </property>
  <property fmtid="{D5CDD505-2E9C-101B-9397-08002B2CF9AE}" pid="12" name="EK_Watermark">
    <vt:lpwstr/>
  </property>
</Properties>
</file>