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Habilitetserklæring for sakkyndig for faglig vurdering</w:t>
            </w:r>
            <w:r>
              <w:fldChar w:fldCharType="end"/>
            </w:r>
          </w:p>
        </w:tc>
      </w:tr>
    </w:tbl>
    <w:p w:rsidR="0052577D"/>
    <w:p w:rsidR="0052577D">
      <w:r>
        <w:t xml:space="preserve">                                                                                            </w:t>
      </w:r>
      <w:r w:rsidRPr="00322FFA">
        <w:rPr>
          <w:noProof/>
        </w:rPr>
        <w:drawing>
          <wp:inline distT="0" distB="0" distL="0" distR="0">
            <wp:extent cx="1798320" cy="629920"/>
            <wp:effectExtent l="0" t="0" r="0" b="0"/>
            <wp:docPr id="83087728" name="Bilde 2" descr="NOKUT_Horizont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87728" name="Picture 1" descr="NOKUT_Horizontal_RG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D"/>
    <w:p w:rsidR="0052577D">
      <w:pPr>
        <w:pStyle w:val="Normal2"/>
      </w:pPr>
    </w:p>
    <w:p w:rsidR="00EC6F65" w:rsidP="007F0F18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HABILITETSERKLÆRING </w:t>
      </w:r>
    </w:p>
    <w:p w:rsidR="00EC6F65" w:rsidRPr="00244EBD" w:rsidP="007F0F18">
      <w:pPr>
        <w:rPr>
          <w:b/>
          <w:sz w:val="30"/>
          <w:szCs w:val="30"/>
        </w:rPr>
      </w:pPr>
      <w:r>
        <w:rPr>
          <w:i/>
          <w:sz w:val="30"/>
          <w:szCs w:val="30"/>
        </w:rPr>
        <w:t xml:space="preserve">Gjelder </w:t>
      </w:r>
      <w:r w:rsidRPr="00244EBD">
        <w:rPr>
          <w:i/>
          <w:sz w:val="30"/>
          <w:szCs w:val="30"/>
        </w:rPr>
        <w:t xml:space="preserve">sakkyndig for faglig vurdering av et </w:t>
      </w:r>
      <w:r>
        <w:rPr>
          <w:i/>
          <w:sz w:val="30"/>
          <w:szCs w:val="30"/>
        </w:rPr>
        <w:t>utdanningstilbud</w:t>
      </w:r>
    </w:p>
    <w:p w:rsidR="00EC6F65" w:rsidP="007F0F18">
      <w:pPr>
        <w:rPr>
          <w:i/>
        </w:rPr>
      </w:pPr>
    </w:p>
    <w:p w:rsidR="00EC6F65" w:rsidP="007F0F18">
      <w:pPr>
        <w:jc w:val="both"/>
      </w:pPr>
      <w:r>
        <w:t>PERSON:</w:t>
      </w:r>
    </w:p>
    <w:p w:rsidR="00EC6F65" w:rsidP="007F0F18">
      <w:pPr>
        <w:jc w:val="both"/>
      </w:pPr>
    </w:p>
    <w:p w:rsidR="00EC6F65" w:rsidP="007F0F18">
      <w:pPr>
        <w:jc w:val="both"/>
      </w:pPr>
      <w:r>
        <w:t>UTDANNINGSTILBUD:</w:t>
      </w:r>
    </w:p>
    <w:p w:rsidR="00EC6F65" w:rsidP="007F0F18">
      <w:pPr>
        <w:rPr>
          <w:i/>
        </w:rPr>
      </w:pPr>
    </w:p>
    <w:p w:rsidR="00EC6F65" w:rsidP="007F0F18">
      <w:pPr>
        <w:rPr>
          <w:i/>
        </w:rPr>
      </w:pPr>
      <w:r w:rsidRPr="00FF7232">
        <w:rPr>
          <w:i/>
        </w:rPr>
        <w:t>NOKUTs sakkyndige er underlagt habilitetskrav.</w:t>
      </w:r>
      <w:r>
        <w:rPr>
          <w:rStyle w:val="FootnoteReference"/>
          <w:i/>
        </w:rPr>
        <w:footnoteReference w:id="2"/>
      </w:r>
      <w:r w:rsidRPr="00FF7232">
        <w:rPr>
          <w:i/>
        </w:rPr>
        <w:t xml:space="preserve"> Hver sakkyndig må selv vurdere sin egen habilitet ved å markere </w:t>
      </w:r>
      <w:r w:rsidRPr="00FF7232">
        <w:t>Ja</w:t>
      </w:r>
      <w:r w:rsidRPr="00FF7232">
        <w:rPr>
          <w:i/>
        </w:rPr>
        <w:t xml:space="preserve"> eller </w:t>
      </w:r>
      <w:r w:rsidRPr="00FF7232">
        <w:t>Nei</w:t>
      </w:r>
      <w:r w:rsidRPr="00FF7232">
        <w:rPr>
          <w:i/>
        </w:rPr>
        <w:t xml:space="preserve"> på alle kravene i skjemaet nedenfor.</w:t>
      </w:r>
    </w:p>
    <w:p w:rsidR="00EC6F65" w:rsidRPr="00FF7232" w:rsidP="007F0F18">
      <w:pPr>
        <w:rPr>
          <w:i/>
        </w:rPr>
      </w:pPr>
    </w:p>
    <w:tbl>
      <w:tblPr>
        <w:tblStyle w:val="Tabellrutenett1"/>
        <w:tblW w:w="0" w:type="auto"/>
        <w:tblLook w:val="04A0"/>
      </w:tblPr>
      <w:tblGrid>
        <w:gridCol w:w="816"/>
        <w:gridCol w:w="8246"/>
      </w:tblGrid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>Ja/Nei</w:t>
            </w: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4"/>
              </w:numPr>
              <w:ind w:left="317"/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 xml:space="preserve">Er du nå, eller har du i løpet av de </w:t>
            </w:r>
            <w:r w:rsidRPr="00EC6F65">
              <w:rPr>
                <w:rFonts w:ascii="Calibri" w:hAnsi="Calibri" w:cs="Calibri"/>
                <w:bCs/>
                <w:color w:val="000000"/>
                <w:u w:color="000000"/>
                <w:bdr w:val="none" w:sz="0" w:space="0" w:color="auto"/>
              </w:rPr>
              <w:t>siste to årene</w:t>
            </w: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>:</w:t>
            </w:r>
          </w:p>
        </w:tc>
      </w:tr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>vært i ledelse eller vært styremedlem ved institusjonen(e)</w:t>
            </w:r>
          </w:p>
        </w:tc>
      </w:tr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 xml:space="preserve">bidratt til </w:t>
            </w: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>forberedelsen av saken</w:t>
            </w:r>
          </w:p>
        </w:tc>
      </w:tr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>ansatt ved avdelingen/fakultetet (eller tilsvarende nivå) studiet knyttes til (dette gjelder også permisjon)</w:t>
            </w:r>
          </w:p>
        </w:tc>
      </w:tr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>student ved avdelingen/fakultetet (eller tilsvarende nivå)</w:t>
            </w:r>
          </w:p>
        </w:tc>
      </w:tr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4"/>
              </w:numPr>
              <w:ind w:left="317"/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Trebuchet MS"/>
                <w:color w:val="000000"/>
                <w:u w:color="000000"/>
                <w:bdr w:val="none" w:sz="0" w:space="0" w:color="auto"/>
              </w:rPr>
              <w:t xml:space="preserve">Har du en av de følgende tilknytninger til en person </w:t>
            </w:r>
            <w:r w:rsidRPr="00EC6F65">
              <w:rPr>
                <w:rFonts w:ascii="Calibri" w:hAnsi="Calibri" w:cs="Trebuchet MS"/>
                <w:color w:val="000000"/>
                <w:u w:color="000000"/>
                <w:bdr w:val="none" w:sz="0" w:space="0" w:color="auto"/>
              </w:rPr>
              <w:t>under 1):</w:t>
            </w:r>
          </w:p>
        </w:tc>
      </w:tr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>slekt eller svogerskap: i opp- og nedstigende linje eller i sidelinje så nær som søsken</w:t>
            </w:r>
          </w:p>
        </w:tc>
      </w:tr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>ekteskap, samboerskap, forlovelse eller fosterforeldre/fosterbarn til en part</w:t>
            </w:r>
          </w:p>
        </w:tc>
      </w:tr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>verge eller fullmektig</w:t>
            </w:r>
          </w:p>
        </w:tc>
      </w:tr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4"/>
              </w:numPr>
              <w:ind w:left="317"/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 xml:space="preserve">Kan du knyttes til en part pga. særegne forhold som er egnet til å </w:t>
            </w:r>
            <w:r w:rsidRPr="00EC6F65">
              <w:rPr>
                <w:rFonts w:ascii="Calibri" w:hAnsi="Calibri" w:cs="Calibri"/>
                <w:i/>
                <w:color w:val="000000"/>
                <w:u w:color="000000"/>
                <w:bdr w:val="none" w:sz="0" w:space="0" w:color="auto"/>
              </w:rPr>
              <w:t>svekke tillitten</w:t>
            </w: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 xml:space="preserve"> til hans/hennes upartiskhet</w:t>
            </w:r>
            <w:r>
              <w:rPr>
                <w:rFonts w:ascii="Calibri" w:hAnsi="Calibri" w:cs="Calibri"/>
                <w:color w:val="000000"/>
                <w:u w:color="000000"/>
                <w:bdr w:val="nil"/>
                <w:vertAlign w:val="superscript"/>
              </w:rPr>
              <w:footnoteReference w:id="3"/>
            </w: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 xml:space="preserve"> eller NOKUTs omdømme:</w:t>
            </w:r>
          </w:p>
        </w:tc>
      </w:tr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>et konkurranseforhold eller andre økonomiske særinteresser; vær oppmerksom på at her gjelder et lavere terskel for inh</w:t>
            </w: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>abilitet enn ellers.</w:t>
            </w:r>
          </w:p>
        </w:tc>
      </w:tr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>en nær familierelasjon (som ikke er nevnt i pkt 3)</w:t>
            </w:r>
          </w:p>
        </w:tc>
      </w:tr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>nært vennskap</w:t>
            </w:r>
          </w:p>
        </w:tc>
      </w:tr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>et personlig eller faglig sterkt motsetningsforhold</w:t>
            </w:r>
          </w:p>
        </w:tc>
      </w:tr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>en samarbeidspart eller lignende profesjonelle forhold</w:t>
            </w:r>
          </w:p>
        </w:tc>
      </w:tr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 xml:space="preserve">i en tilsettingsvurdering ved institusjonen </w:t>
            </w:r>
          </w:p>
        </w:tc>
      </w:tr>
      <w:tr w:rsidTr="007F0F18">
        <w:tblPrEx>
          <w:tblW w:w="0" w:type="auto"/>
          <w:tblLook w:val="04A0"/>
        </w:tblPrEx>
        <w:tc>
          <w:tcPr>
            <w:tcW w:w="816" w:type="dxa"/>
          </w:tcPr>
          <w:p w:rsidR="00EC6F65" w:rsidRPr="00EC6F65" w:rsidP="00EC6F65">
            <w:pPr>
              <w:rPr>
                <w:rFonts w:ascii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246" w:type="dxa"/>
          </w:tcPr>
          <w:p w:rsidR="00EC6F65" w:rsidRPr="00EC6F65" w:rsidP="00EC6F65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u w:color="000000"/>
                <w:bdr w:val="nil"/>
              </w:rPr>
            </w:pPr>
            <w:r w:rsidRPr="00EC6F65">
              <w:rPr>
                <w:rFonts w:ascii="Calibri" w:hAnsi="Calibri" w:cs="Calibri"/>
                <w:color w:val="000000"/>
                <w:u w:color="000000"/>
                <w:bdr w:val="none" w:sz="0" w:space="0" w:color="auto"/>
              </w:rPr>
              <w:t>andre særegne forhold – denne listen er ikke uttømmende</w:t>
            </w:r>
          </w:p>
        </w:tc>
      </w:tr>
    </w:tbl>
    <w:p w:rsidR="00EC6F65" w:rsidP="007F0F18">
      <w:pPr>
        <w:pStyle w:val="Body"/>
        <w:spacing w:after="0" w:line="240" w:lineRule="auto"/>
        <w:rPr>
          <w:lang w:val="nb-NO"/>
        </w:rPr>
      </w:pPr>
    </w:p>
    <w:p w:rsidR="00EC6F65" w:rsidRPr="003A3238" w:rsidP="00EC6F65">
      <w:pPr>
        <w:pStyle w:val="ListParagraph"/>
        <w:numPr>
          <w:ilvl w:val="0"/>
          <w:numId w:val="5"/>
        </w:numPr>
        <w:spacing w:after="0" w:line="240" w:lineRule="auto"/>
      </w:pPr>
      <w:r w:rsidRPr="003A3238">
        <w:t>Dersom du har spørsmål om habilitetskravene</w:t>
      </w:r>
      <w:r>
        <w:t>,</w:t>
      </w:r>
      <w:r w:rsidRPr="003A3238">
        <w:t xml:space="preserve"> ta </w:t>
      </w:r>
      <w:r>
        <w:t xml:space="preserve">gjerne </w:t>
      </w:r>
      <w:r w:rsidRPr="003A3238">
        <w:t>kontakt med saksbehandleren i NOKUT.</w:t>
      </w:r>
    </w:p>
    <w:p w:rsidR="00EC6F65" w:rsidRPr="003A3238" w:rsidP="00EC6F65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3A3238">
        <w:t>Dersom du</w:t>
      </w:r>
      <w:r>
        <w:t xml:space="preserve"> senere</w:t>
      </w:r>
      <w:r w:rsidRPr="003A3238">
        <w:t>, som sakkyndig, befinner deg i en av situa</w:t>
      </w:r>
      <w:r w:rsidRPr="003A3238">
        <w:t xml:space="preserve">sjonene som beskrevet over, eller </w:t>
      </w:r>
      <w:r>
        <w:t>er i</w:t>
      </w:r>
      <w:r w:rsidRPr="003A3238">
        <w:t xml:space="preserve"> tvil om habilitet, må du orientere saksbehandleren i NOKUT umiddelbart.</w:t>
      </w:r>
    </w:p>
    <w:p w:rsidR="00EC6F65" w:rsidP="007F0F18">
      <w:pPr>
        <w:rPr>
          <w:b/>
        </w:rPr>
      </w:pPr>
    </w:p>
    <w:p w:rsidR="00EC6F65" w:rsidP="00EC6F65"/>
    <w:p w:rsidR="00EC6F65" w:rsidRPr="00FF7232" w:rsidP="00EC6F65">
      <w:r w:rsidRPr="00BD6534">
        <w:t>DATO, SIGNATUR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C6F6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:rsidP="00EC6F65">
      <w:pPr>
        <w:pStyle w:val="Normal2"/>
      </w:pPr>
      <w:bookmarkEnd w:id="1"/>
    </w:p>
    <w:sectPr w:rsidSect="00CC5637">
      <w:headerReference w:type="even" r:id="rId6"/>
      <w:headerReference w:type="default" r:id="rId7"/>
      <w:footerReference w:type="default" r:id="rId8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18.01.2023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D00761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Berntsen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D52AE">
      <w:pPr>
        <w:pStyle w:val="Xref"/>
      </w:pPr>
      <w:r>
        <w:separator/>
      </w:r>
    </w:p>
  </w:footnote>
  <w:footnote w:type="continuationSeparator" w:id="1">
    <w:p w:rsidR="008D52AE">
      <w:pPr>
        <w:pStyle w:val="Xref"/>
      </w:pPr>
      <w:r>
        <w:continuationSeparator/>
      </w:r>
    </w:p>
  </w:footnote>
  <w:footnote w:id="2">
    <w:p w:rsidR="00EC6F65" w:rsidP="00EC6F65">
      <w:pPr>
        <w:pStyle w:val="FootnoteText"/>
      </w:pPr>
      <w:r>
        <w:rPr>
          <w:rStyle w:val="FootnoteReference"/>
        </w:rPr>
        <w:footnoteRef/>
      </w:r>
      <w:r>
        <w:t xml:space="preserve"> Etter Lov om behandlingsmåten i forvaltningssaker 10. februar 1967 §§ 2 og 6-10; Forskrift om tilsyn med utdanningskvaliteten i høyere utdanning §§ 2-1 og 2-2.</w:t>
      </w:r>
    </w:p>
  </w:footnote>
  <w:footnote w:id="3">
    <w:p w:rsidR="00EC6F65" w:rsidP="00EC6F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376CD">
        <w:t xml:space="preserve">Det legges blant annet vekt på (a) </w:t>
      </w:r>
      <w:r w:rsidRPr="001376CD">
        <w:rPr>
          <w:iCs/>
        </w:rPr>
        <w:t>om avgj</w:t>
      </w:r>
      <w:r w:rsidRPr="001376CD">
        <w:rPr>
          <w:iCs/>
          <w:lang w:val="da-DK"/>
        </w:rPr>
        <w:t>ø</w:t>
      </w:r>
      <w:r w:rsidRPr="001376CD">
        <w:rPr>
          <w:iCs/>
          <w:lang w:val="sv-SE"/>
        </w:rPr>
        <w:t>relsen i saken kan inneb</w:t>
      </w:r>
      <w:r w:rsidRPr="001376CD">
        <w:rPr>
          <w:iCs/>
          <w:lang w:val="da-DK"/>
        </w:rPr>
        <w:t>æ</w:t>
      </w:r>
      <w:r w:rsidRPr="001376CD">
        <w:rPr>
          <w:iCs/>
        </w:rPr>
        <w:t>re s</w:t>
      </w:r>
      <w:r w:rsidRPr="001376CD">
        <w:rPr>
          <w:iCs/>
          <w:lang w:val="da-DK"/>
        </w:rPr>
        <w:t>æ</w:t>
      </w:r>
      <w:r w:rsidRPr="001376CD">
        <w:rPr>
          <w:iCs/>
        </w:rPr>
        <w:t>rlig fordel, tap ell</w:t>
      </w:r>
      <w:r w:rsidRPr="001376CD">
        <w:rPr>
          <w:iCs/>
        </w:rPr>
        <w:t>er ulempe for ham selv eller noen som han har n</w:t>
      </w:r>
      <w:r w:rsidRPr="001376CD">
        <w:rPr>
          <w:iCs/>
          <w:lang w:val="da-DK"/>
        </w:rPr>
        <w:t xml:space="preserve">ær personlig tilknytning til og (b) </w:t>
      </w:r>
      <w:r w:rsidRPr="001376CD">
        <w:rPr>
          <w:iCs/>
        </w:rPr>
        <w:t>om ugildhetsinnsigelse er reist av en part.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414F8C"/>
    <w:multiLevelType w:val="hybridMultilevel"/>
    <w:tmpl w:val="7C6E0B34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F1774"/>
    <w:multiLevelType w:val="hybridMultilevel"/>
    <w:tmpl w:val="F948F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E4D22"/>
    <w:multiLevelType w:val="hybridMultilevel"/>
    <w:tmpl w:val="2A08E9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BmNWDgUje7/Ony5epigLCpbkIMgbxTK0YVmrlnj/5nx6JHF6R+9d8fGhulzyk2TE7Z3dbgJcYbiD&#10;Hbr7hFz1VQ==&#10;" w:salt="Zczde7FzganMUzOLKMnl5Q==&#10;"/>
  <w:zoom w:val="bestFit" w:percent="169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4CB3"/>
    <w:rsid w:val="0003710B"/>
    <w:rsid w:val="00037330"/>
    <w:rsid w:val="00061265"/>
    <w:rsid w:val="000877EE"/>
    <w:rsid w:val="000C2EBB"/>
    <w:rsid w:val="00111BF5"/>
    <w:rsid w:val="00136820"/>
    <w:rsid w:val="001376CD"/>
    <w:rsid w:val="00174DEB"/>
    <w:rsid w:val="001D40A2"/>
    <w:rsid w:val="001E4477"/>
    <w:rsid w:val="00244EBD"/>
    <w:rsid w:val="003A3238"/>
    <w:rsid w:val="003B4961"/>
    <w:rsid w:val="003C6DAE"/>
    <w:rsid w:val="004323E1"/>
    <w:rsid w:val="004A52BC"/>
    <w:rsid w:val="004E6573"/>
    <w:rsid w:val="004F0214"/>
    <w:rsid w:val="0051404E"/>
    <w:rsid w:val="0052577D"/>
    <w:rsid w:val="005A6CF4"/>
    <w:rsid w:val="005C51C7"/>
    <w:rsid w:val="005D4B59"/>
    <w:rsid w:val="00615431"/>
    <w:rsid w:val="00742174"/>
    <w:rsid w:val="007A7A3C"/>
    <w:rsid w:val="007F0F18"/>
    <w:rsid w:val="008348DF"/>
    <w:rsid w:val="0086091A"/>
    <w:rsid w:val="00893324"/>
    <w:rsid w:val="008B2BDA"/>
    <w:rsid w:val="008D11BF"/>
    <w:rsid w:val="008D52AE"/>
    <w:rsid w:val="00922605"/>
    <w:rsid w:val="009A4EEE"/>
    <w:rsid w:val="00A33C0E"/>
    <w:rsid w:val="00A62371"/>
    <w:rsid w:val="00A81B36"/>
    <w:rsid w:val="00AC2224"/>
    <w:rsid w:val="00AD25AF"/>
    <w:rsid w:val="00B42395"/>
    <w:rsid w:val="00B43266"/>
    <w:rsid w:val="00BD6534"/>
    <w:rsid w:val="00BF5B13"/>
    <w:rsid w:val="00C04BAF"/>
    <w:rsid w:val="00C52F4A"/>
    <w:rsid w:val="00C70FE8"/>
    <w:rsid w:val="00C760BD"/>
    <w:rsid w:val="00CA6626"/>
    <w:rsid w:val="00CC5637"/>
    <w:rsid w:val="00CF0DEE"/>
    <w:rsid w:val="00D217AA"/>
    <w:rsid w:val="00D540A3"/>
    <w:rsid w:val="00D604D9"/>
    <w:rsid w:val="00D64EEC"/>
    <w:rsid w:val="00D871B1"/>
    <w:rsid w:val="00E234F5"/>
    <w:rsid w:val="00E23AD5"/>
    <w:rsid w:val="00E35F25"/>
    <w:rsid w:val="00E506A8"/>
    <w:rsid w:val="00EC6F65"/>
    <w:rsid w:val="00F017C6"/>
    <w:rsid w:val="00F064EF"/>
    <w:rsid w:val="00F10EB6"/>
    <w:rsid w:val="00FC0703"/>
    <w:rsid w:val="00FF7232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1.2021¤3#EK_KlGjelderFra¤2#0¤2#¤3#EK_Opprettet¤2#0¤2#26.01.2021¤3#EK_Utgitt¤2#0¤2#25.01.2021¤3#EK_IBrukDato¤2#0¤2#27.01.2021¤3#EK_DokumentID¤2#0¤2#D00761¤3#EK_DokTittel¤2#0¤2#Habilitetserklæring for sakkyndig for faglig vurdering¤3#EK_DokType¤2#0¤2#Skjema¤3#EK_DocLvlShort¤2#0¤2# ¤3#EK_DocLevel¤2#0¤2# ¤3#EK_EksRef¤2#2¤2# 0_x0009_¤3#EK_Erstatter¤2#0¤2#1.01¤3#EK_ErstatterD¤2#0¤2#25.01.2021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5.1-18¤3#EK_Revisjon¤2#0¤2#1.02¤3#EK_Ansvarlig¤2#0¤2#Oddvar Monslaup¤3#EK_SkrevetAv¤2#0¤2#Adeline Berntsen Landro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2¤3#EK_Merknad¤2#7¤2#¤3#EK_VerLogg¤2#2¤2#Ver. 1.02 - 27.01.2021|¤1#Ver. 1.01 - 27.01.2021|¤1#Ver. 1.00 - 27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25.01.2023¤3#EK_Vedlegg¤2#2¤2# 0_x0009_¤3#EK_AvdelingOver¤2#4¤2# ¤3#EK_HRefNr¤2#0¤2# ¤3#EK_HbNavn¤2#0¤2# ¤3#EK_DokRefnr¤2#4¤2#0001020501¤3#EK_Dokendrdato¤2#4¤2#11.02.2022 12:09:53¤3#EK_HbType¤2#4¤2# ¤3#EK_Offisiell¤2#4¤2# ¤3#EK_VedleggRef¤2#4¤2#-KS-2.5.1-18¤3#EK_Strukt00¤2#5¤2#-¤5#KS¤5#KVALITETSSYSTEM¤5#1¤5#0¤4#-¤5#2¤5#GENERELT¤5#0¤5#0¤4#.¤5#5¤5#Interne revisjoner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5¤5#Interne revisjoner¤5#0¤5#0¤4#.¤5#1¤5#Generelt¤5#0¤5#0¤4#\¤3#"/>
    <w:docVar w:name="ek_dl" w:val="18"/>
    <w:docVar w:name="ek_doktittel" w:val="Habilitetserklæring for sakkyndig for faglig vurdering"/>
    <w:docVar w:name="ek_doktype" w:val="Skjema"/>
    <w:docVar w:name="ek_dokumentid" w:val="D00761"/>
    <w:docVar w:name="ek_erstatter" w:val="1.01"/>
    <w:docVar w:name="ek_erstatterd" w:val="25.01.2021"/>
    <w:docVar w:name="ek_format" w:val="-10"/>
    <w:docVar w:name="ek_gjelderfra" w:val="25.01.2021"/>
    <w:docVar w:name="ek_gjeldertil" w:val="25.01.2023"/>
    <w:docVar w:name="ek_gradering" w:val="Åpen"/>
    <w:docVar w:name="ek_hbnavn" w:val=" "/>
    <w:docVar w:name="ek_hrefnr" w:val=" "/>
    <w:docVar w:name="ek_hørt" w:val=" "/>
    <w:docVar w:name="ek_ibrukdato" w:val="27.01.2021"/>
    <w:docVar w:name="ek_merknad" w:val="[]"/>
    <w:docVar w:name="ek_opprettet" w:val="26.01.2021"/>
    <w:docVar w:name="ek_rapport" w:val="[]"/>
    <w:docVar w:name="ek_refnr" w:val="-KS-2.5.1-18"/>
    <w:docVar w:name="ek_revisjon" w:val="1.02"/>
    <w:docVar w:name="ek_s00m0101" w:val="KVALITETSSYSTEM"/>
    <w:docVar w:name="ek_s00m0201" w:val="GENERELT"/>
    <w:docVar w:name="ek_signatur" w:val="Torbjørn Mjelstad"/>
    <w:docVar w:name="ek_skrevetav" w:val="Adeline Berntsen Landro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2"/>
    <w:docVar w:name="ek_utgitt" w:val="25.01.2021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tnotetekstTegn"/>
    <w:unhideWhenUsed/>
    <w:rsid w:val="00EC6F65"/>
    <w:rPr>
      <w:rFonts w:asciiTheme="minorHAnsi" w:eastAsiaTheme="minorHAnsi" w:hAnsiTheme="minorHAnsi" w:cstheme="minorBidi"/>
      <w:lang w:eastAsia="en-US"/>
    </w:rPr>
  </w:style>
  <w:style w:type="character" w:customStyle="1" w:styleId="FotnotetekstTegn">
    <w:name w:val="Fotnotetekst Tegn"/>
    <w:basedOn w:val="DefaultParagraphFont"/>
    <w:link w:val="FootnoteText"/>
    <w:rsid w:val="00EC6F65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C6F65"/>
    <w:rPr>
      <w:vertAlign w:val="superscript"/>
    </w:rPr>
  </w:style>
  <w:style w:type="paragraph" w:customStyle="1" w:styleId="Body">
    <w:name w:val="Body"/>
    <w:rsid w:val="00EC6F6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/>
    </w:rPr>
  </w:style>
  <w:style w:type="paragraph" w:styleId="ListParagraph">
    <w:name w:val="List Paragraph"/>
    <w:basedOn w:val="Normal"/>
    <w:uiPriority w:val="34"/>
    <w:qFormat/>
    <w:rsid w:val="00EC6F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C6F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TableNormal"/>
    <w:next w:val="TableGrid"/>
    <w:uiPriority w:val="59"/>
    <w:rsid w:val="00EC6F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263</Words>
  <Characters>1497</Characters>
  <Application>Microsoft Office Word</Application>
  <DocSecurity>4</DocSecurity>
  <Lines>60</Lines>
  <Paragraphs>27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Habilitetserklæring for sakkyndig for faglig vurdering</dc:title>
  <dc:subject>0001020501|-KS-2.5.1-18|</dc:subject>
  <dc:creator>Handbok</dc:creator>
  <dc:description>EK_Avdeling_x0002_4_x0002_ _x0003_EK_Avsnitt_x0002_4_x0002_ _x0003_EK_Bedriftsnavn_x0002_1_x0002_Fagskulen Vestland_x0003_EK_GjelderFra_x0002_0_x0002_25.01.2021_x0003_EK_KlGjelderFra_x0002_0_x0002__x0003_EK_Opprettet_x0002_0_x0002_26.01.2021_x0003_EK_Utgitt_x0002_0_x0002_25.01.2021_x0003_EK_IBrukDato_x0002_0_x0002_27.01.2021_x0003_EK_DokumentID_x0002_0_x0002_D00761_x0003_EK_DokTittel_x0002_0_x0002_Habilitetserklæring for sakkyndig for faglig vurdering_x0003_EK_DokType_x0002_0_x0002_Skjema_x0003_EK_DocLvlShort_x0002_0_x0002_ _x0003_EK_DocLevel_x0002_0_x0002_ _x0003_EK_EksRef_x0002_2_x0002_ 0	_x0003_EK_Erstatter_x0002_0_x0002_1.01_x0003_EK_ErstatterD_x0002_0_x0002_25.01.2021_x0003_EK_Signatur_x0002_0_x0002_Torbjørn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_x0003_EK_RefNr_x0002_0_x0002_-KS-2.5.1-18_x0003_EK_Revisjon_x0002_0_x0002_1.02_x0003_EK_Ansvarlig_x0002_0_x0002_Oddvar Monslaup_x0003_EK_SkrevetAv_x0002_0_x0002_Adeline Berntsen Landro_x0003_EK_UText1_x0002_0_x0002_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utskriftsdato_x0003_EK_Watermark_x0002_0_x0002__x0003_EK_Utgave_x0002_0_x0002_1.02_x0003_EK_Merknad_x0002_7_x0002__x0003_EK_VerLogg_x0002_2_x0002_Ver. 1.02 - 27.01.2021|_x0001_Ver. 1.01 - 27.01.2021|_x0001_Ver. 1.00 - 27.01.2021|_x0003_EK_RF1_x0002_4_x0002_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_x0003_EK_DL_x0002_0_x0002_18_x0003_EK_GjelderTil_x0002_0_x0002_25.01.2023_x0003_EK_Vedlegg_x0002_2_x0002_ 0	_x0003_EK_AvdelingOver_x0002_4_x0002_ _x0003_EK_HRefNr_x0002_0_x0002_ _x0003_EK_HbNavn_x0002_0_x0002_ _x0003_EK_DokRefnr_x0002_4_x0002_0001020501_x0003_EK_Dokendrdato_x0002_4_x0002_11.02.2022 12:09:53_x0003_EK_HbType_x0002_4_x0002_ _x0003_EK_Offisiell_x0002_4_x0002_ _x0003_EK_VedleggRef_x0002_4_x0002_-KS-2.5.1-18_x0003_EK_Strukt00_x0002_5_x0002_-_x0005_KS_x0005_KVALITETSSYSTEM_x0005_1_x0005_0_x0004_-_x0005_2_x0005_GENERELT_x0005_0_x0005_0_x0004_._x0005_5_x0005_Interne revisjoner_x0005_0_x0005_0_x0004_._x0005_1_x0005_Generelt_x0005_0_x0005_0_x0004_\_x0003_EK_Strukt01_x0002_5_x0002__x0003_EK_Pub_x0002_6_x0002_;10;15;_x0003_EKR_DokType_x0002_0_x0002_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_x0003_EKR_Strukt00_x0002_5_x0002_-_x0005_KS_x0005_KVALITETSSYSTEM_x0005_1_x0005_0_x0004_-_x0005_2_x0005_GENERELT_x0005_0_x0005_0_x0004_._x0005_5_x0005_Interne revisjoner_x0005_0_x0005_0_x0004_._x0005_1_x0005_Generelt_x0005_0_x0005_0_x0004_\_x0003_</dc:description>
  <cp:lastModifiedBy>Oddvar Monslaup</cp:lastModifiedBy>
  <cp:revision>2</cp:revision>
  <cp:lastPrinted>2008-01-07T10:39:00Z</cp:lastPrinted>
  <dcterms:created xsi:type="dcterms:W3CDTF">2022-02-11T11:39:00Z</dcterms:created>
  <dcterms:modified xsi:type="dcterms:W3CDTF">2022-02-11T11:39:00Z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Habilitetserklæring for sakkyndig for faglig vurdering</vt:lpwstr>
  </property>
  <property fmtid="{D5CDD505-2E9C-101B-9397-08002B2CF9AE}" pid="4" name="EK_DokumentID">
    <vt:lpwstr>D00761</vt:lpwstr>
  </property>
  <property fmtid="{D5CDD505-2E9C-101B-9397-08002B2CF9AE}" pid="5" name="EK_GjelderFra">
    <vt:lpwstr>18.01.2023</vt:lpwstr>
  </property>
  <property fmtid="{D5CDD505-2E9C-101B-9397-08002B2CF9AE}" pid="6" name="EK_RefNr">
    <vt:lpwstr>1.2.5.1-18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Adeline Berntsen Landro</vt:lpwstr>
  </property>
  <property fmtid="{D5CDD505-2E9C-101B-9397-08002B2CF9AE}" pid="11" name="EK_Utgave">
    <vt:lpwstr>2.00</vt:lpwstr>
  </property>
  <property fmtid="{D5CDD505-2E9C-101B-9397-08002B2CF9AE}" pid="12" name="EK_Watermark">
    <vt:lpwstr/>
  </property>
</Properties>
</file>